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6A5B" w14:textId="77777777" w:rsidR="0092303F" w:rsidRPr="00B729DB" w:rsidRDefault="0092303F" w:rsidP="0092303F">
      <w:pPr>
        <w:ind w:left="-180" w:right="-720"/>
        <w:jc w:val="center"/>
        <w:rPr>
          <w:color w:val="002060"/>
          <w:sz w:val="24"/>
        </w:rPr>
      </w:pPr>
      <w:bookmarkStart w:id="0" w:name="_GoBack"/>
      <w:bookmarkEnd w:id="0"/>
      <w:r w:rsidRPr="00B729DB">
        <w:rPr>
          <w:color w:val="002060"/>
          <w:sz w:val="24"/>
        </w:rPr>
        <w:t>The University of Tennessee</w:t>
      </w:r>
    </w:p>
    <w:p w14:paraId="74D7057D" w14:textId="77777777" w:rsidR="0092303F" w:rsidRPr="00B729DB" w:rsidRDefault="0092303F" w:rsidP="0092303F">
      <w:pPr>
        <w:ind w:left="-180" w:right="-720"/>
        <w:jc w:val="center"/>
        <w:rPr>
          <w:color w:val="002060"/>
          <w:sz w:val="24"/>
        </w:rPr>
      </w:pPr>
      <w:r>
        <w:rPr>
          <w:color w:val="002060"/>
          <w:sz w:val="24"/>
        </w:rPr>
        <w:t xml:space="preserve">Faculty Senate </w:t>
      </w:r>
      <w:r w:rsidRPr="00B729DB">
        <w:rPr>
          <w:color w:val="002060"/>
          <w:sz w:val="24"/>
        </w:rPr>
        <w:t>Research Council</w:t>
      </w:r>
    </w:p>
    <w:p w14:paraId="77FA83D8" w14:textId="77777777" w:rsidR="0092303F" w:rsidRPr="00B729DB" w:rsidRDefault="0092303F" w:rsidP="0092303F">
      <w:pPr>
        <w:ind w:left="-180" w:right="-720"/>
        <w:jc w:val="center"/>
        <w:rPr>
          <w:color w:val="002060"/>
          <w:sz w:val="24"/>
        </w:rPr>
      </w:pPr>
      <w:r w:rsidRPr="00B729DB">
        <w:rPr>
          <w:color w:val="002060"/>
          <w:sz w:val="24"/>
        </w:rPr>
        <w:t>Minutes of the Meeting</w:t>
      </w:r>
    </w:p>
    <w:p w14:paraId="60A0E3FC" w14:textId="62B54B0A" w:rsidR="0092303F" w:rsidRDefault="000C4D93" w:rsidP="0092303F">
      <w:pPr>
        <w:ind w:left="-180" w:right="-720"/>
        <w:jc w:val="center"/>
        <w:rPr>
          <w:b/>
          <w:color w:val="002060"/>
        </w:rPr>
      </w:pPr>
      <w:r>
        <w:rPr>
          <w:color w:val="002060"/>
          <w:sz w:val="24"/>
        </w:rPr>
        <w:t>December 9</w:t>
      </w:r>
      <w:r w:rsidR="000267D9">
        <w:rPr>
          <w:color w:val="002060"/>
          <w:sz w:val="24"/>
        </w:rPr>
        <w:t>, 2020</w:t>
      </w:r>
    </w:p>
    <w:p w14:paraId="175737C1" w14:textId="77777777" w:rsidR="0092303F" w:rsidRDefault="0092303F" w:rsidP="0092303F">
      <w:pPr>
        <w:ind w:left="-180" w:right="-720"/>
        <w:rPr>
          <w:b/>
          <w:color w:val="002060"/>
        </w:rPr>
      </w:pPr>
    </w:p>
    <w:p w14:paraId="0802AE99" w14:textId="77777777" w:rsidR="0092303F" w:rsidRPr="00E06000" w:rsidRDefault="0092303F" w:rsidP="0092303F">
      <w:pPr>
        <w:ind w:left="-180" w:right="-720"/>
        <w:rPr>
          <w:b/>
          <w:color w:val="002060"/>
        </w:rPr>
      </w:pPr>
      <w:r w:rsidRPr="00E06000">
        <w:rPr>
          <w:b/>
          <w:color w:val="002060"/>
        </w:rPr>
        <w:t xml:space="preserve">Elected Members present:  </w:t>
      </w:r>
    </w:p>
    <w:p w14:paraId="69F0E1FF" w14:textId="4E69E114" w:rsidR="00E626B7" w:rsidRDefault="00E626B7" w:rsidP="0092303F">
      <w:pPr>
        <w:ind w:left="-180" w:right="-720"/>
      </w:pPr>
      <w:r>
        <w:t xml:space="preserve">Yuri Efremenko, David Icove, Julia Jaekel (Chair), Xueping Li,  </w:t>
      </w:r>
      <w:r w:rsidR="001F7254">
        <w:t xml:space="preserve">Brian Long, </w:t>
      </w:r>
      <w:r>
        <w:t>Vasileios Maroulas, Tore Olsson, Sean Schaeffer</w:t>
      </w:r>
      <w:r w:rsidR="001F7254">
        <w:t>,</w:t>
      </w:r>
      <w:r>
        <w:t xml:space="preserve"> </w:t>
      </w:r>
      <w:r w:rsidR="000C4D93">
        <w:t xml:space="preserve">and </w:t>
      </w:r>
      <w:r>
        <w:t>Soren Sorensen</w:t>
      </w:r>
    </w:p>
    <w:p w14:paraId="591AD93D" w14:textId="77777777" w:rsidR="0092303F" w:rsidRDefault="0092303F" w:rsidP="0092303F">
      <w:pPr>
        <w:ind w:left="-180" w:right="-720"/>
      </w:pPr>
    </w:p>
    <w:p w14:paraId="760CDEAF" w14:textId="77777777" w:rsidR="0092303F" w:rsidRPr="00E06000" w:rsidRDefault="0092303F" w:rsidP="0092303F">
      <w:pPr>
        <w:ind w:left="-180" w:right="-720"/>
        <w:rPr>
          <w:b/>
          <w:color w:val="002060"/>
        </w:rPr>
      </w:pPr>
      <w:r w:rsidRPr="00E06000">
        <w:rPr>
          <w:b/>
          <w:color w:val="002060"/>
        </w:rPr>
        <w:t xml:space="preserve">Ex-Officio Members present:  </w:t>
      </w:r>
    </w:p>
    <w:p w14:paraId="66C7E47F" w14:textId="2CBC2030" w:rsidR="0092303F" w:rsidRDefault="00E626B7" w:rsidP="0092303F">
      <w:pPr>
        <w:ind w:left="-180" w:right="-720"/>
      </w:pPr>
      <w:r>
        <w:t xml:space="preserve">Suzie Allard, David Anderson, Ernest Brothers, Bill Dunne, </w:t>
      </w:r>
      <w:r w:rsidR="000C4D93">
        <w:t xml:space="preserve">Victor Hazlewood, </w:t>
      </w:r>
      <w:r w:rsidR="00AF5449">
        <w:t xml:space="preserve">Michael Kilbey, </w:t>
      </w:r>
      <w:r w:rsidR="001F7254">
        <w:t xml:space="preserve">Bruce LaMattina, </w:t>
      </w:r>
      <w:r w:rsidR="00A50198">
        <w:t xml:space="preserve">Jamie McGowan, </w:t>
      </w:r>
      <w:r>
        <w:t>Larry McKay, Holly Mercer,</w:t>
      </w:r>
      <w:r w:rsidR="000C4D93">
        <w:t xml:space="preserve"> Charles Noble,</w:t>
      </w:r>
      <w:r>
        <w:t xml:space="preserve"> Josh Price, </w:t>
      </w:r>
      <w:r w:rsidR="000C4D93">
        <w:t xml:space="preserve">Joel Reeves, Jennifer Webster, </w:t>
      </w:r>
      <w:r w:rsidR="00A50198">
        <w:t>David White</w:t>
      </w:r>
      <w:r w:rsidR="000C4D93">
        <w:t>, and Tami Wyatt</w:t>
      </w:r>
    </w:p>
    <w:p w14:paraId="1D95BEF8" w14:textId="77777777" w:rsidR="0092303F" w:rsidRDefault="0092303F" w:rsidP="0092303F">
      <w:pPr>
        <w:ind w:left="-180" w:right="-720"/>
      </w:pPr>
    </w:p>
    <w:p w14:paraId="14CBF9FA" w14:textId="77777777" w:rsidR="0092303F" w:rsidRDefault="0092303F" w:rsidP="0092303F">
      <w:pPr>
        <w:ind w:left="-180" w:right="-720"/>
        <w:rPr>
          <w:b/>
          <w:color w:val="002060"/>
        </w:rPr>
      </w:pPr>
      <w:r w:rsidRPr="008E019B">
        <w:rPr>
          <w:b/>
          <w:color w:val="002060"/>
        </w:rPr>
        <w:t xml:space="preserve">ORE Members present: </w:t>
      </w:r>
    </w:p>
    <w:p w14:paraId="7041A30A" w14:textId="638174B2" w:rsidR="0092303F" w:rsidRPr="008E019B" w:rsidRDefault="000C4D93" w:rsidP="0092303F">
      <w:pPr>
        <w:ind w:left="-180" w:right="-720"/>
        <w:rPr>
          <w:color w:val="000000" w:themeColor="text1"/>
        </w:rPr>
      </w:pPr>
      <w:r>
        <w:t xml:space="preserve">Marc Gibson, </w:t>
      </w:r>
      <w:r w:rsidR="00E626B7">
        <w:t xml:space="preserve">Jean Mercer, Jon Phipps, </w:t>
      </w:r>
      <w:r w:rsidR="001F7254">
        <w:t xml:space="preserve">Sarah Pruett, </w:t>
      </w:r>
      <w:r w:rsidR="00E626B7">
        <w:t>and Renee Thomas</w:t>
      </w:r>
    </w:p>
    <w:p w14:paraId="2118B1D1" w14:textId="77777777" w:rsidR="0092303F" w:rsidRDefault="0092303F" w:rsidP="0092303F">
      <w:pPr>
        <w:ind w:right="-720"/>
      </w:pPr>
    </w:p>
    <w:p w14:paraId="4B6A6A14" w14:textId="77777777" w:rsidR="0092303F" w:rsidRPr="00E06000" w:rsidRDefault="0092303F" w:rsidP="0092303F">
      <w:pPr>
        <w:ind w:left="-180" w:right="-720"/>
        <w:rPr>
          <w:b/>
        </w:rPr>
      </w:pPr>
      <w:r w:rsidRPr="00E06000">
        <w:rPr>
          <w:b/>
          <w:color w:val="002060"/>
        </w:rPr>
        <w:t>Call to order:</w:t>
      </w:r>
      <w:r w:rsidRPr="00E06000">
        <w:rPr>
          <w:b/>
        </w:rPr>
        <w:t xml:space="preserve">  </w:t>
      </w:r>
    </w:p>
    <w:p w14:paraId="4C746239" w14:textId="4FA64E61" w:rsidR="0092303F" w:rsidRDefault="0092303F" w:rsidP="0092303F">
      <w:pPr>
        <w:ind w:left="-180" w:right="-720"/>
      </w:pPr>
      <w:r>
        <w:t xml:space="preserve">A regular meeting of the </w:t>
      </w:r>
      <w:r w:rsidR="00E616C6">
        <w:t xml:space="preserve">Faculty Senate </w:t>
      </w:r>
      <w:r>
        <w:t xml:space="preserve">Research Council was held via Zoom and </w:t>
      </w:r>
      <w:r w:rsidR="00E626B7">
        <w:t>Julia Jaekel</w:t>
      </w:r>
      <w:r>
        <w:t xml:space="preserve"> called the meeting to order at 3:</w:t>
      </w:r>
      <w:r w:rsidR="00E626B7">
        <w:t>3</w:t>
      </w:r>
      <w:r w:rsidR="000C4D93">
        <w:t>1</w:t>
      </w:r>
      <w:r>
        <w:t xml:space="preserve"> pm.    </w:t>
      </w:r>
    </w:p>
    <w:p w14:paraId="2BFA85E4" w14:textId="43D86C8F" w:rsidR="004F064B" w:rsidRDefault="004F064B" w:rsidP="0092303F">
      <w:pPr>
        <w:ind w:left="-180" w:right="-720"/>
      </w:pPr>
    </w:p>
    <w:p w14:paraId="60C9855C" w14:textId="1E8C80FC" w:rsidR="004F064B" w:rsidRDefault="004F064B" w:rsidP="004F064B">
      <w:pPr>
        <w:ind w:left="-180" w:right="-720"/>
      </w:pPr>
      <w:r>
        <w:rPr>
          <w:b/>
          <w:color w:val="002060"/>
        </w:rPr>
        <w:t xml:space="preserve">Minutes:  </w:t>
      </w:r>
      <w:r w:rsidR="0030100C">
        <w:t xml:space="preserve">November </w:t>
      </w:r>
      <w:r>
        <w:t xml:space="preserve">minutes </w:t>
      </w:r>
      <w:r w:rsidRPr="004F064B">
        <w:t>approved</w:t>
      </w:r>
      <w:r>
        <w:t xml:space="preserve"> electronically</w:t>
      </w:r>
    </w:p>
    <w:p w14:paraId="27E90032" w14:textId="77777777" w:rsidR="0092303F" w:rsidRDefault="0092303F" w:rsidP="0092303F">
      <w:pPr>
        <w:ind w:right="-720"/>
        <w:rPr>
          <w:color w:val="5B9BD5" w:themeColor="accent1"/>
        </w:rPr>
      </w:pPr>
    </w:p>
    <w:p w14:paraId="6CA71F40" w14:textId="780E79A9" w:rsidR="008577B1" w:rsidRDefault="008577B1" w:rsidP="008577B1">
      <w:pPr>
        <w:ind w:left="-180" w:right="-720"/>
        <w:rPr>
          <w:b/>
          <w:color w:val="002060"/>
        </w:rPr>
      </w:pPr>
      <w:r>
        <w:rPr>
          <w:b/>
          <w:color w:val="002060"/>
        </w:rPr>
        <w:t>Welcome</w:t>
      </w:r>
    </w:p>
    <w:p w14:paraId="6266BA88" w14:textId="05E9C751" w:rsidR="008577B1" w:rsidRDefault="008577B1" w:rsidP="008577B1">
      <w:pPr>
        <w:pStyle w:val="ListParagraph"/>
        <w:ind w:left="360"/>
        <w:rPr>
          <w:b/>
          <w:color w:val="000000" w:themeColor="text1"/>
        </w:rPr>
      </w:pPr>
      <w:r>
        <w:rPr>
          <w:b/>
          <w:color w:val="000000" w:themeColor="text1"/>
        </w:rPr>
        <w:t>Julia Jaekel, Chair</w:t>
      </w:r>
    </w:p>
    <w:p w14:paraId="7490353B" w14:textId="6FED0E6C" w:rsidR="008577B1" w:rsidRPr="008577B1" w:rsidRDefault="008577B1" w:rsidP="008577B1">
      <w:pPr>
        <w:pStyle w:val="ListParagraph"/>
        <w:ind w:left="360"/>
        <w:rPr>
          <w:color w:val="000000" w:themeColor="text1"/>
        </w:rPr>
      </w:pPr>
      <w:r>
        <w:rPr>
          <w:color w:val="000000" w:themeColor="text1"/>
        </w:rPr>
        <w:t>This has been a highly anticipated discussion on how to facilitate research collaborations between graduate students and faculty. Some questions to ask: What are the models for success? How can we learn from students and faculty at UT who are working in collaborative multidisciplinary group?  How do we facilitate team science?</w:t>
      </w:r>
    </w:p>
    <w:p w14:paraId="6C6246C4" w14:textId="77777777" w:rsidR="008577B1" w:rsidRDefault="008577B1" w:rsidP="0092303F">
      <w:pPr>
        <w:ind w:left="-180" w:right="-720"/>
        <w:rPr>
          <w:b/>
          <w:color w:val="002060"/>
        </w:rPr>
      </w:pPr>
    </w:p>
    <w:p w14:paraId="300E46F7" w14:textId="2068B7DC" w:rsidR="0092303F" w:rsidRDefault="0092303F" w:rsidP="0092303F">
      <w:pPr>
        <w:ind w:left="-180" w:right="-720"/>
        <w:rPr>
          <w:b/>
          <w:color w:val="002060"/>
        </w:rPr>
      </w:pPr>
      <w:r>
        <w:rPr>
          <w:b/>
          <w:color w:val="002060"/>
        </w:rPr>
        <w:t>New B</w:t>
      </w:r>
      <w:r w:rsidRPr="00756B40">
        <w:rPr>
          <w:b/>
          <w:color w:val="002060"/>
        </w:rPr>
        <w:t>usi</w:t>
      </w:r>
      <w:r>
        <w:rPr>
          <w:b/>
          <w:color w:val="002060"/>
        </w:rPr>
        <w:t>ness</w:t>
      </w:r>
    </w:p>
    <w:p w14:paraId="0AC54242" w14:textId="580947D4" w:rsidR="001F7254" w:rsidRDefault="0030100C" w:rsidP="005A45DA">
      <w:pPr>
        <w:pStyle w:val="ListParagraph"/>
        <w:ind w:left="360"/>
        <w:rPr>
          <w:color w:val="000000" w:themeColor="text1"/>
        </w:rPr>
      </w:pPr>
      <w:r w:rsidRPr="0030100C">
        <w:rPr>
          <w:b/>
          <w:color w:val="000000" w:themeColor="text1"/>
        </w:rPr>
        <w:t xml:space="preserve">Dixie Thompson, Vice Provost and Dean of Graduate School </w:t>
      </w:r>
    </w:p>
    <w:p w14:paraId="48FC949F" w14:textId="77777777" w:rsidR="00870BAE" w:rsidRDefault="004A1255" w:rsidP="005A45DA">
      <w:pPr>
        <w:pStyle w:val="ListParagraph"/>
        <w:ind w:left="360"/>
        <w:rPr>
          <w:color w:val="000000" w:themeColor="text1"/>
        </w:rPr>
      </w:pPr>
      <w:r>
        <w:rPr>
          <w:color w:val="000000" w:themeColor="text1"/>
        </w:rPr>
        <w:t xml:space="preserve">Chancellor Cheek during his term was very focused on increasing our research productivity and recognize that recruiting great PhD students was one way we could impact our research.  Recognizing that our stipends varied dramatically across different units, he held the funds centrally and distributed to colleges to recruit really great students.  These fellowships combined with graduate stipends offered competitive packages.  </w:t>
      </w:r>
    </w:p>
    <w:p w14:paraId="223F4D37" w14:textId="77777777" w:rsidR="00870BAE" w:rsidRDefault="00870BAE" w:rsidP="005A45DA">
      <w:pPr>
        <w:pStyle w:val="ListParagraph"/>
        <w:ind w:left="360"/>
        <w:rPr>
          <w:color w:val="000000" w:themeColor="text1"/>
        </w:rPr>
      </w:pPr>
    </w:p>
    <w:p w14:paraId="43C80364" w14:textId="19F8E0E4" w:rsidR="00A05892" w:rsidRDefault="004A1255" w:rsidP="005A45DA">
      <w:pPr>
        <w:pStyle w:val="ListParagraph"/>
        <w:ind w:left="360"/>
        <w:rPr>
          <w:color w:val="000000" w:themeColor="text1"/>
        </w:rPr>
      </w:pPr>
      <w:r>
        <w:rPr>
          <w:color w:val="000000" w:themeColor="text1"/>
        </w:rPr>
        <w:t xml:space="preserve">This year and subsequent years a budget of $4M is dedicated to achieve that goal. </w:t>
      </w:r>
      <w:r w:rsidR="005268D9">
        <w:rPr>
          <w:color w:val="000000" w:themeColor="text1"/>
        </w:rPr>
        <w:t>Colleges receive $3</w:t>
      </w:r>
      <w:r w:rsidR="00870BAE">
        <w:rPr>
          <w:color w:val="000000" w:themeColor="text1"/>
        </w:rPr>
        <w:t>.5</w:t>
      </w:r>
      <w:r w:rsidR="005268D9">
        <w:rPr>
          <w:color w:val="000000" w:themeColor="text1"/>
        </w:rPr>
        <w:t xml:space="preserve">M to support continuing students and </w:t>
      </w:r>
      <w:r w:rsidR="00870BAE">
        <w:rPr>
          <w:color w:val="000000" w:themeColor="text1"/>
        </w:rPr>
        <w:t>$500K for Tennessee Fellowships</w:t>
      </w:r>
      <w:r w:rsidR="005268D9">
        <w:rPr>
          <w:color w:val="000000" w:themeColor="text1"/>
        </w:rPr>
        <w:t>.  There is also $150K available to recruit historically underrepresented students to the campus</w:t>
      </w:r>
      <w:r w:rsidR="00870BAE">
        <w:rPr>
          <w:color w:val="000000" w:themeColor="text1"/>
        </w:rPr>
        <w:t>.  T</w:t>
      </w:r>
      <w:r w:rsidR="005268D9">
        <w:rPr>
          <w:color w:val="000000" w:themeColor="text1"/>
        </w:rPr>
        <w:t xml:space="preserve">uition support for fellowship recipients whether in-state of out-of-state is fully covered during the time in that fellowship.  This budget is typically $400K.  </w:t>
      </w:r>
      <w:r w:rsidR="00870BAE">
        <w:rPr>
          <w:color w:val="000000" w:themeColor="text1"/>
        </w:rPr>
        <w:t>Fellowships from endowed accounts varies year to year but ~$350K and $26M in tuition covered from the central fee waiver.  The Graduate School invests over $30M a year to bring really great graduate students to</w:t>
      </w:r>
      <w:r w:rsidR="00E61B5B">
        <w:rPr>
          <w:color w:val="000000" w:themeColor="text1"/>
        </w:rPr>
        <w:t xml:space="preserve"> campus.</w:t>
      </w:r>
    </w:p>
    <w:p w14:paraId="538F0142" w14:textId="66A00AB6" w:rsidR="00870BAE" w:rsidRDefault="00870BAE" w:rsidP="005A45DA">
      <w:pPr>
        <w:pStyle w:val="ListParagraph"/>
        <w:ind w:left="360"/>
        <w:rPr>
          <w:color w:val="000000" w:themeColor="text1"/>
        </w:rPr>
      </w:pPr>
    </w:p>
    <w:p w14:paraId="24C7DE35" w14:textId="67A17895" w:rsidR="00870BAE" w:rsidRDefault="00870BAE" w:rsidP="005A45DA">
      <w:pPr>
        <w:pStyle w:val="ListParagraph"/>
        <w:ind w:left="360"/>
        <w:rPr>
          <w:color w:val="000000" w:themeColor="text1"/>
        </w:rPr>
      </w:pPr>
      <w:r>
        <w:rPr>
          <w:color w:val="000000" w:themeColor="text1"/>
        </w:rPr>
        <w:t xml:space="preserve">The Fall 2021 class was the first </w:t>
      </w:r>
      <w:r w:rsidR="00E61B5B">
        <w:rPr>
          <w:color w:val="000000" w:themeColor="text1"/>
        </w:rPr>
        <w:t xml:space="preserve">to use the new admissions platform Slate.  It will provide data and analysis as well as development of sophisticated communication plans. The Graduate School have recruitment grants available for departments to be proactive in the recruitment of students more so </w:t>
      </w:r>
      <w:r w:rsidR="00E61B5B">
        <w:rPr>
          <w:color w:val="000000" w:themeColor="text1"/>
        </w:rPr>
        <w:lastRenderedPageBreak/>
        <w:t xml:space="preserve">than in the past.  These have been offered for several years.  </w:t>
      </w:r>
      <w:r w:rsidR="007F7671">
        <w:rPr>
          <w:color w:val="000000" w:themeColor="text1"/>
        </w:rPr>
        <w:t xml:space="preserve">And, Access and Diversity funds are new this year and available to pay for application fees for historically underrepresented applicants. </w:t>
      </w:r>
      <w:r w:rsidR="00E61B5B">
        <w:rPr>
          <w:color w:val="000000" w:themeColor="text1"/>
        </w:rPr>
        <w:t xml:space="preserve">Contact Ernest Brothers for more information.  </w:t>
      </w:r>
      <w:r w:rsidR="007F7671">
        <w:rPr>
          <w:color w:val="000000" w:themeColor="text1"/>
        </w:rPr>
        <w:t xml:space="preserve">Also, piloting training for departments on holistic admissions because it is important that we bring in students whose background training skill set with what they want to accomplish with their degree.  Dr. Brothers and Yvonne Kilpatrick, Director of Graduate Admissions launched this pilot with five to six departments this year.  It will be offered to the larger community next year. </w:t>
      </w:r>
    </w:p>
    <w:p w14:paraId="389BE510" w14:textId="55C6CCA2" w:rsidR="007F7671" w:rsidRDefault="007F7671" w:rsidP="005A45DA">
      <w:pPr>
        <w:pStyle w:val="ListParagraph"/>
        <w:ind w:left="360"/>
        <w:rPr>
          <w:color w:val="000000" w:themeColor="text1"/>
        </w:rPr>
      </w:pPr>
    </w:p>
    <w:p w14:paraId="46A551BF" w14:textId="35DF68B7" w:rsidR="007F7671" w:rsidRDefault="007F7671" w:rsidP="005A45DA">
      <w:pPr>
        <w:pStyle w:val="ListParagraph"/>
        <w:ind w:left="360"/>
        <w:rPr>
          <w:color w:val="000000" w:themeColor="text1"/>
        </w:rPr>
      </w:pPr>
      <w:r>
        <w:rPr>
          <w:color w:val="000000" w:themeColor="text1"/>
        </w:rPr>
        <w:t xml:space="preserve">The Graduate School has offered professional development for graduate student though not coordinated.  </w:t>
      </w:r>
      <w:r w:rsidR="006E3B82">
        <w:rPr>
          <w:color w:val="000000" w:themeColor="text1"/>
        </w:rPr>
        <w:t xml:space="preserve">Two years ago a person was hired work with several offices across campus </w:t>
      </w:r>
      <w:r w:rsidR="004B1A20">
        <w:rPr>
          <w:color w:val="000000" w:themeColor="text1"/>
        </w:rPr>
        <w:t xml:space="preserve">to create a framework:  Professional Socialization &amp; Professionalism, Networking &amp; Relationship Building, Communication &amp; Presentation Skills, Career Development and Management and Well-Being and Personal Development.  The training is offered virtually so both online students as well as on campus students can take advantage of these opportunities.  </w:t>
      </w:r>
    </w:p>
    <w:p w14:paraId="56C117AF" w14:textId="076A086D" w:rsidR="004B1A20" w:rsidRDefault="004B1A20" w:rsidP="005A45DA">
      <w:pPr>
        <w:pStyle w:val="ListParagraph"/>
        <w:ind w:left="360"/>
        <w:rPr>
          <w:color w:val="000000" w:themeColor="text1"/>
        </w:rPr>
      </w:pPr>
    </w:p>
    <w:p w14:paraId="09D1E311" w14:textId="41C02C23" w:rsidR="004B1A20" w:rsidRDefault="004B1A20" w:rsidP="005A45DA">
      <w:pPr>
        <w:pStyle w:val="ListParagraph"/>
        <w:ind w:left="360"/>
        <w:rPr>
          <w:color w:val="000000" w:themeColor="text1"/>
        </w:rPr>
      </w:pPr>
      <w:r>
        <w:rPr>
          <w:color w:val="000000" w:themeColor="text1"/>
        </w:rPr>
        <w:t>Graduate students were surveyed in October on how well they are handling the stress of the semester and sources of the stress.  Of the 6,305 graduate students, 1,098 opened the survey and 760 (12%) completed the survey. 61% responded they are ‘managing but stressful’, 18% is struggling and 21% answer ‘I am fine’.  The top three stressors</w:t>
      </w:r>
      <w:r w:rsidR="00DB0CA6">
        <w:rPr>
          <w:color w:val="000000" w:themeColor="text1"/>
        </w:rPr>
        <w:t xml:space="preserve"> ranked in order</w:t>
      </w:r>
      <w:r>
        <w:rPr>
          <w:color w:val="000000" w:themeColor="text1"/>
        </w:rPr>
        <w:t xml:space="preserve">: </w:t>
      </w:r>
      <w:r w:rsidR="00DB0CA6">
        <w:rPr>
          <w:color w:val="000000" w:themeColor="text1"/>
        </w:rPr>
        <w:t>Inability</w:t>
      </w:r>
      <w:r>
        <w:rPr>
          <w:color w:val="000000" w:themeColor="text1"/>
        </w:rPr>
        <w:t xml:space="preserve"> to interact with professors and/or peers, feelings of social isolation, and family and/or pers</w:t>
      </w:r>
      <w:r w:rsidR="00DB0CA6">
        <w:rPr>
          <w:color w:val="000000" w:themeColor="text1"/>
        </w:rPr>
        <w:t xml:space="preserve">onal issues. </w:t>
      </w:r>
    </w:p>
    <w:p w14:paraId="77D8BCF6" w14:textId="3AB759FE" w:rsidR="007F7671" w:rsidRDefault="007F7671" w:rsidP="005A45DA">
      <w:pPr>
        <w:pStyle w:val="ListParagraph"/>
        <w:ind w:left="360"/>
        <w:rPr>
          <w:color w:val="000000" w:themeColor="text1"/>
        </w:rPr>
      </w:pPr>
    </w:p>
    <w:p w14:paraId="27043C44" w14:textId="61422238" w:rsidR="007F7671" w:rsidRDefault="00DB0CA6" w:rsidP="005A45DA">
      <w:pPr>
        <w:pStyle w:val="ListParagraph"/>
        <w:ind w:left="360"/>
        <w:rPr>
          <w:color w:val="000000" w:themeColor="text1"/>
        </w:rPr>
      </w:pPr>
      <w:r>
        <w:rPr>
          <w:color w:val="000000" w:themeColor="text1"/>
        </w:rPr>
        <w:t xml:space="preserve">Some departments had delayed graduation due to COVID:  6 colleges had no delay, 4 colleges had minimal delays, Arts &amp; Science reported delays in concentrated areas and students with research at ORNL are facing challenges. Currently preparing the November 2020 report for the Provost. </w:t>
      </w:r>
    </w:p>
    <w:p w14:paraId="78F98A9D" w14:textId="1C017F10" w:rsidR="00E61B5B" w:rsidRDefault="00E61B5B" w:rsidP="005A45DA">
      <w:pPr>
        <w:pStyle w:val="ListParagraph"/>
        <w:ind w:left="360"/>
        <w:rPr>
          <w:color w:val="000000" w:themeColor="text1"/>
        </w:rPr>
      </w:pPr>
    </w:p>
    <w:p w14:paraId="6D85DB55" w14:textId="77777777" w:rsidR="004A1255" w:rsidRDefault="004A1255" w:rsidP="005A45DA">
      <w:pPr>
        <w:pStyle w:val="ListParagraph"/>
        <w:ind w:left="360"/>
        <w:rPr>
          <w:color w:val="000000" w:themeColor="text1"/>
        </w:rPr>
      </w:pPr>
    </w:p>
    <w:p w14:paraId="73B56D5A" w14:textId="77777777" w:rsidR="00CC6C62" w:rsidRDefault="00CC6C62" w:rsidP="00CC6C62">
      <w:pPr>
        <w:pStyle w:val="ListParagraph"/>
        <w:ind w:left="360"/>
        <w:rPr>
          <w:color w:val="000000" w:themeColor="text1"/>
        </w:rPr>
      </w:pPr>
      <w:r w:rsidRPr="0030100C">
        <w:rPr>
          <w:b/>
          <w:color w:val="000000" w:themeColor="text1"/>
        </w:rPr>
        <w:t>Graduate Student Panel</w:t>
      </w:r>
      <w:r>
        <w:rPr>
          <w:b/>
          <w:color w:val="000000" w:themeColor="text1"/>
        </w:rPr>
        <w:t xml:space="preserve">: </w:t>
      </w:r>
      <w:r w:rsidRPr="0030100C">
        <w:rPr>
          <w:b/>
          <w:color w:val="000000" w:themeColor="text1"/>
        </w:rPr>
        <w:t xml:space="preserve"> </w:t>
      </w:r>
      <w:r>
        <w:rPr>
          <w:b/>
          <w:color w:val="000000" w:themeColor="text1"/>
        </w:rPr>
        <w:t>Amanda Capannola, Sujana Chandrasekar, Erica Grant, and Lucia Reyes</w:t>
      </w:r>
    </w:p>
    <w:p w14:paraId="69514B86" w14:textId="77777777" w:rsidR="00CC6C62" w:rsidRDefault="00CC6C62" w:rsidP="005A45DA">
      <w:pPr>
        <w:pStyle w:val="ListParagraph"/>
        <w:ind w:left="360"/>
        <w:rPr>
          <w:b/>
          <w:color w:val="000000" w:themeColor="text1"/>
        </w:rPr>
      </w:pPr>
    </w:p>
    <w:p w14:paraId="38955058" w14:textId="4A56E9C3" w:rsidR="0030100C" w:rsidRDefault="00CC6C62" w:rsidP="005A45DA">
      <w:pPr>
        <w:pStyle w:val="ListParagraph"/>
        <w:ind w:left="360"/>
        <w:rPr>
          <w:b/>
          <w:color w:val="000000" w:themeColor="text1"/>
        </w:rPr>
      </w:pPr>
      <w:r>
        <w:rPr>
          <w:b/>
          <w:color w:val="000000" w:themeColor="text1"/>
        </w:rPr>
        <w:t xml:space="preserve">Introduction by </w:t>
      </w:r>
      <w:r w:rsidR="00DB0CA6">
        <w:rPr>
          <w:b/>
          <w:color w:val="000000" w:themeColor="text1"/>
        </w:rPr>
        <w:t xml:space="preserve">Russell </w:t>
      </w:r>
      <w:proofErr w:type="spellStart"/>
      <w:r w:rsidR="00DB0CA6">
        <w:rPr>
          <w:b/>
          <w:color w:val="000000" w:themeColor="text1"/>
        </w:rPr>
        <w:t>Z</w:t>
      </w:r>
      <w:r w:rsidR="0000094D" w:rsidRPr="00DB0CA6">
        <w:rPr>
          <w:b/>
          <w:color w:val="000000" w:themeColor="text1"/>
        </w:rPr>
        <w:t>aretzk</w:t>
      </w:r>
      <w:proofErr w:type="spellEnd"/>
      <w:r w:rsidR="0030100C" w:rsidRPr="0030100C">
        <w:rPr>
          <w:b/>
          <w:color w:val="000000" w:themeColor="text1"/>
        </w:rPr>
        <w:t xml:space="preserve">, </w:t>
      </w:r>
      <w:r w:rsidR="00DB0CA6">
        <w:rPr>
          <w:b/>
          <w:color w:val="000000" w:themeColor="text1"/>
        </w:rPr>
        <w:t>Data Science and Engineering Program,</w:t>
      </w:r>
      <w:r w:rsidR="0030100C" w:rsidRPr="0030100C">
        <w:rPr>
          <w:b/>
          <w:color w:val="000000" w:themeColor="text1"/>
        </w:rPr>
        <w:t xml:space="preserve"> Bredesen Center for Interdisciplinary Research and Graduate Education </w:t>
      </w:r>
    </w:p>
    <w:p w14:paraId="62EAC6C2" w14:textId="66A33812" w:rsidR="00DB0CA6" w:rsidRDefault="00506B94" w:rsidP="00DB0CA6">
      <w:pPr>
        <w:pStyle w:val="ListParagraph"/>
        <w:ind w:left="360"/>
        <w:rPr>
          <w:color w:val="000000" w:themeColor="text1"/>
        </w:rPr>
      </w:pPr>
      <w:r>
        <w:rPr>
          <w:color w:val="000000" w:themeColor="text1"/>
        </w:rPr>
        <w:t>T</w:t>
      </w:r>
      <w:r w:rsidR="00CC6C62">
        <w:rPr>
          <w:color w:val="000000" w:themeColor="text1"/>
        </w:rPr>
        <w:t xml:space="preserve">he Bredesen Center programs have faculty from UT Knoxville, Chattanooga and Health Sciences.  The goal is to bring together students to work on interdisciplinary projects that involve engineering and science in an integrated context with an engineering or societal outcome as well as a scientific research component. </w:t>
      </w:r>
    </w:p>
    <w:p w14:paraId="7870B24D" w14:textId="6D48161F" w:rsidR="008B1D41" w:rsidRDefault="008B1D41" w:rsidP="0092303F">
      <w:pPr>
        <w:tabs>
          <w:tab w:val="left" w:pos="6187"/>
        </w:tabs>
        <w:ind w:right="-720"/>
      </w:pPr>
    </w:p>
    <w:p w14:paraId="0185A245" w14:textId="7FE111CE" w:rsidR="0030100C" w:rsidRDefault="00CC6C62" w:rsidP="00CC6C62">
      <w:pPr>
        <w:pStyle w:val="ListParagraph"/>
        <w:ind w:left="360"/>
      </w:pPr>
      <w:r>
        <w:t>Takeaways:</w:t>
      </w:r>
    </w:p>
    <w:p w14:paraId="787517F3" w14:textId="7C50FF45" w:rsidR="00CC6C62" w:rsidRDefault="007B574B" w:rsidP="00CC6C62">
      <w:pPr>
        <w:pStyle w:val="ListParagraph"/>
        <w:numPr>
          <w:ilvl w:val="0"/>
          <w:numId w:val="7"/>
        </w:numPr>
      </w:pPr>
      <w:r>
        <w:t xml:space="preserve">Having mentors and meeting regularly is extremely important to success. </w:t>
      </w:r>
    </w:p>
    <w:p w14:paraId="4A5DE597" w14:textId="5527A34E" w:rsidR="007B574B" w:rsidRDefault="007B574B" w:rsidP="00CC6C62">
      <w:pPr>
        <w:pStyle w:val="ListParagraph"/>
        <w:numPr>
          <w:ilvl w:val="0"/>
          <w:numId w:val="7"/>
        </w:numPr>
      </w:pPr>
      <w:r>
        <w:t>Mentors introductions to both faculty in different departments across UT as well as staff scientists at ORNL.  It is the student’s responsibility to cultivate those relationships and have conversations about research.</w:t>
      </w:r>
    </w:p>
    <w:p w14:paraId="6A833DFD" w14:textId="26418A34" w:rsidR="007B574B" w:rsidRDefault="007B574B" w:rsidP="00CC6C62">
      <w:pPr>
        <w:pStyle w:val="ListParagraph"/>
        <w:numPr>
          <w:ilvl w:val="0"/>
          <w:numId w:val="7"/>
        </w:numPr>
      </w:pPr>
      <w:r>
        <w:t>Common workspaces, open office hours and virtual water cooler meetings.</w:t>
      </w:r>
    </w:p>
    <w:p w14:paraId="3B5FC71B" w14:textId="1EDE88A0" w:rsidR="007B574B" w:rsidRDefault="007B574B" w:rsidP="00CC6C62">
      <w:pPr>
        <w:pStyle w:val="ListParagraph"/>
        <w:numPr>
          <w:ilvl w:val="0"/>
          <w:numId w:val="7"/>
        </w:numPr>
      </w:pPr>
      <w:r>
        <w:t>Important to seek out people with different backgrounds.</w:t>
      </w:r>
    </w:p>
    <w:p w14:paraId="5A2C2050" w14:textId="08F031CA" w:rsidR="007B574B" w:rsidRDefault="007B574B" w:rsidP="00CC6C62">
      <w:pPr>
        <w:pStyle w:val="ListParagraph"/>
        <w:numPr>
          <w:ilvl w:val="0"/>
          <w:numId w:val="7"/>
        </w:numPr>
      </w:pPr>
      <w:r>
        <w:t>Avoid falling into a trap of thinking interdisciplinary research means becoming an expert in multiple fields.</w:t>
      </w:r>
    </w:p>
    <w:p w14:paraId="01B2B8D3" w14:textId="426FCA88" w:rsidR="007B574B" w:rsidRDefault="007B574B" w:rsidP="00CC6C62">
      <w:pPr>
        <w:pStyle w:val="ListParagraph"/>
        <w:numPr>
          <w:ilvl w:val="0"/>
          <w:numId w:val="7"/>
        </w:numPr>
      </w:pPr>
      <w:r>
        <w:t>Finding and creating a strong relationship with advisor</w:t>
      </w:r>
      <w:r w:rsidR="00956FB5">
        <w:t>.</w:t>
      </w:r>
    </w:p>
    <w:p w14:paraId="5041D879" w14:textId="7AEF2A8B" w:rsidR="00956FB5" w:rsidRDefault="007B574B" w:rsidP="00CC6C62">
      <w:pPr>
        <w:pStyle w:val="ListParagraph"/>
        <w:numPr>
          <w:ilvl w:val="0"/>
          <w:numId w:val="7"/>
        </w:numPr>
      </w:pPr>
      <w:r>
        <w:t>Working in interdisciplinary groups prepares students for various paths:</w:t>
      </w:r>
      <w:r w:rsidR="00956FB5">
        <w:t xml:space="preserve"> the traditional professor track and/or</w:t>
      </w:r>
      <w:r>
        <w:t xml:space="preserve"> entrepreneur</w:t>
      </w:r>
      <w:r w:rsidR="00956FB5">
        <w:t>ship.</w:t>
      </w:r>
    </w:p>
    <w:p w14:paraId="46A259E1" w14:textId="4FE9B190" w:rsidR="007B574B" w:rsidRDefault="00956FB5" w:rsidP="00CC6C62">
      <w:pPr>
        <w:pStyle w:val="ListParagraph"/>
        <w:numPr>
          <w:ilvl w:val="0"/>
          <w:numId w:val="7"/>
        </w:numPr>
      </w:pPr>
      <w:r>
        <w:lastRenderedPageBreak/>
        <w:t>Encourage graduate school have poster sessions or seminars to see other people’s research which could impact your own research which will help facilitate interdisciplinary connections.</w:t>
      </w:r>
    </w:p>
    <w:p w14:paraId="534DCE42" w14:textId="524DAA33" w:rsidR="00D10132" w:rsidRDefault="00D10132" w:rsidP="00CC6C62">
      <w:pPr>
        <w:pStyle w:val="ListParagraph"/>
        <w:numPr>
          <w:ilvl w:val="0"/>
          <w:numId w:val="7"/>
        </w:numPr>
      </w:pPr>
      <w:r>
        <w:t>Opportunity to attend industry conferences to broaden network.</w:t>
      </w:r>
    </w:p>
    <w:p w14:paraId="70EA2368" w14:textId="7A6677C7" w:rsidR="00956FB5" w:rsidRDefault="00D10132" w:rsidP="00CC6C62">
      <w:pPr>
        <w:pStyle w:val="ListParagraph"/>
        <w:numPr>
          <w:ilvl w:val="0"/>
          <w:numId w:val="7"/>
        </w:numPr>
      </w:pPr>
      <w:r>
        <w:t xml:space="preserve">Encourage students to take a business class if interested in starting a business. </w:t>
      </w:r>
    </w:p>
    <w:p w14:paraId="7900D4D4" w14:textId="77777777" w:rsidR="001A6D93" w:rsidRDefault="001A6D93" w:rsidP="00CC6C62">
      <w:pPr>
        <w:pStyle w:val="ListParagraph"/>
        <w:numPr>
          <w:ilvl w:val="0"/>
          <w:numId w:val="7"/>
        </w:numPr>
      </w:pPr>
      <w:r>
        <w:t>Build relationships and communities of people outside of own department and connect to UT as a larger community has open many doors.</w:t>
      </w:r>
    </w:p>
    <w:p w14:paraId="480E034E" w14:textId="4F91283C" w:rsidR="00D10132" w:rsidRDefault="001A6D93" w:rsidP="00CC6C62">
      <w:pPr>
        <w:pStyle w:val="ListParagraph"/>
        <w:numPr>
          <w:ilvl w:val="0"/>
          <w:numId w:val="7"/>
        </w:numPr>
      </w:pPr>
      <w:r>
        <w:t>Important faculty look for and share different opportunities with students especially outside of the department.</w:t>
      </w:r>
    </w:p>
    <w:p w14:paraId="0EC15E24" w14:textId="2AAC8669" w:rsidR="001A6D93" w:rsidRDefault="001A6D93" w:rsidP="00CC6C62">
      <w:pPr>
        <w:pStyle w:val="ListParagraph"/>
        <w:numPr>
          <w:ilvl w:val="0"/>
          <w:numId w:val="7"/>
        </w:numPr>
      </w:pPr>
      <w:r>
        <w:t>A proactive advisor that understood student’s limitations and help build confidence to seek out opportunities on their own.</w:t>
      </w:r>
    </w:p>
    <w:p w14:paraId="108D2A3C" w14:textId="48B3CF61" w:rsidR="0030100C" w:rsidRDefault="0030100C" w:rsidP="0092303F">
      <w:pPr>
        <w:tabs>
          <w:tab w:val="left" w:pos="6187"/>
        </w:tabs>
        <w:ind w:right="-720"/>
      </w:pPr>
    </w:p>
    <w:p w14:paraId="35278A04" w14:textId="5CB05958" w:rsidR="0030100C" w:rsidRDefault="0030100C" w:rsidP="0092303F">
      <w:pPr>
        <w:tabs>
          <w:tab w:val="left" w:pos="6187"/>
        </w:tabs>
        <w:ind w:right="-720"/>
      </w:pPr>
    </w:p>
    <w:p w14:paraId="74606E9D" w14:textId="77777777" w:rsidR="0030100C" w:rsidRPr="00814AD0" w:rsidRDefault="0030100C" w:rsidP="0092303F">
      <w:pPr>
        <w:tabs>
          <w:tab w:val="left" w:pos="6187"/>
        </w:tabs>
        <w:ind w:right="-720"/>
      </w:pPr>
    </w:p>
    <w:p w14:paraId="6218398C" w14:textId="7602286E" w:rsidR="0092303F" w:rsidRDefault="0092303F" w:rsidP="0092303F">
      <w:pPr>
        <w:ind w:left="-180" w:right="-720"/>
      </w:pPr>
      <w:r w:rsidRPr="00941D01">
        <w:rPr>
          <w:color w:val="002060"/>
        </w:rPr>
        <w:t>Adjournment:</w:t>
      </w:r>
      <w:r>
        <w:rPr>
          <w:color w:val="002060"/>
        </w:rPr>
        <w:t xml:space="preserve">  </w:t>
      </w:r>
      <w:r>
        <w:t xml:space="preserve">The Chair adjourned the meeting at </w:t>
      </w:r>
      <w:r w:rsidR="00584EA8">
        <w:t>5:05</w:t>
      </w:r>
      <w:r w:rsidR="00AF5449">
        <w:t xml:space="preserve"> </w:t>
      </w:r>
      <w:r>
        <w:t xml:space="preserve">pm.  </w:t>
      </w:r>
    </w:p>
    <w:p w14:paraId="56649024" w14:textId="77777777" w:rsidR="0092303F" w:rsidRDefault="0092303F" w:rsidP="0092303F">
      <w:pPr>
        <w:ind w:left="-180" w:right="-720"/>
      </w:pPr>
      <w:r>
        <w:rPr>
          <w:color w:val="002060"/>
        </w:rPr>
        <w:t>M</w:t>
      </w:r>
      <w:r w:rsidRPr="00941D01">
        <w:rPr>
          <w:color w:val="002060"/>
        </w:rPr>
        <w:t xml:space="preserve">inutes submitted by: </w:t>
      </w:r>
      <w:r>
        <w:rPr>
          <w:color w:val="002060"/>
        </w:rPr>
        <w:t xml:space="preserve">  </w:t>
      </w:r>
      <w:r>
        <w:t>Paula Brown</w:t>
      </w:r>
    </w:p>
    <w:p w14:paraId="6AFA9E93" w14:textId="7FF27C40" w:rsidR="0092303F" w:rsidRDefault="0092303F" w:rsidP="0092303F">
      <w:pPr>
        <w:tabs>
          <w:tab w:val="left" w:pos="6187"/>
        </w:tabs>
        <w:ind w:left="-180" w:right="-720"/>
      </w:pPr>
      <w:r>
        <w:rPr>
          <w:color w:val="002060"/>
        </w:rPr>
        <w:t xml:space="preserve">Next Meeting:  </w:t>
      </w:r>
      <w:r w:rsidR="00584EA8">
        <w:rPr>
          <w:color w:val="000000" w:themeColor="text1"/>
        </w:rPr>
        <w:t>January 13, 2021</w:t>
      </w:r>
    </w:p>
    <w:p w14:paraId="2BA26404" w14:textId="77777777" w:rsidR="00ED3BD3" w:rsidRPr="0092303F" w:rsidRDefault="00ED3BD3" w:rsidP="0092303F"/>
    <w:sectPr w:rsidR="00ED3BD3" w:rsidRPr="0092303F" w:rsidSect="00066870">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4CE92" w14:textId="77777777" w:rsidR="005833BE" w:rsidRDefault="005833BE" w:rsidP="0066592C">
      <w:r>
        <w:separator/>
      </w:r>
    </w:p>
  </w:endnote>
  <w:endnote w:type="continuationSeparator" w:id="0">
    <w:p w14:paraId="526BE1B0" w14:textId="77777777" w:rsidR="005833BE" w:rsidRDefault="005833BE"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10AC" w14:textId="77777777" w:rsidR="003F42D4" w:rsidRDefault="003F4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B61F" w14:textId="1A3A3E83" w:rsidR="00941D01" w:rsidRPr="00941D01" w:rsidRDefault="00927B9F" w:rsidP="00941D01">
    <w:pPr>
      <w:pStyle w:val="Footer"/>
      <w:tabs>
        <w:tab w:val="clear" w:pos="4680"/>
      </w:tabs>
      <w:rPr>
        <w:sz w:val="16"/>
      </w:rPr>
    </w:pPr>
    <w:r>
      <w:rPr>
        <w:sz w:val="16"/>
      </w:rPr>
      <w:t xml:space="preserve">RC Meeting </w:t>
    </w:r>
    <w:r w:rsidR="001A6D93">
      <w:rPr>
        <w:sz w:val="16"/>
      </w:rPr>
      <w:t>12-09</w:t>
    </w:r>
    <w:r w:rsidR="001C6D97">
      <w:rPr>
        <w:sz w:val="16"/>
      </w:rPr>
      <w:t>-20</w:t>
    </w:r>
    <w:r w:rsidR="002C19D3">
      <w:rPr>
        <w:sz w:val="16"/>
      </w:rPr>
      <w:t>20</w:t>
    </w:r>
    <w:r w:rsidR="0066592C">
      <w:rPr>
        <w:sz w:val="16"/>
      </w:rPr>
      <w:tab/>
    </w:r>
    <w:r w:rsidR="0066592C" w:rsidRPr="00941D01">
      <w:rPr>
        <w:sz w:val="16"/>
      </w:rPr>
      <w:t xml:space="preserve">Page </w:t>
    </w:r>
    <w:sdt>
      <w:sdtPr>
        <w:rPr>
          <w:sz w:val="16"/>
        </w:rPr>
        <w:id w:val="-1470826713"/>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00094D" w:rsidRPr="0000094D">
          <w:rPr>
            <w:noProof/>
            <w:sz w:val="16"/>
          </w:rPr>
          <w:t>1</w:t>
        </w:r>
        <w:r w:rsidR="00C82993">
          <w:rPr>
            <w:noProof/>
            <w:sz w:val="16"/>
          </w:rPr>
          <w:fldChar w:fldCharType="end"/>
        </w:r>
      </w:sdtContent>
    </w:sdt>
  </w:p>
  <w:p w14:paraId="005AABCA" w14:textId="77777777" w:rsidR="00941D01" w:rsidRPr="00941D01" w:rsidRDefault="005833BE" w:rsidP="00941D01">
    <w:pPr>
      <w:pStyle w:val="Footer"/>
      <w:jc w:val="righ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64C3" w14:textId="77777777" w:rsidR="003F42D4" w:rsidRDefault="003F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CFB6" w14:textId="77777777" w:rsidR="005833BE" w:rsidRDefault="005833BE" w:rsidP="0066592C">
      <w:r>
        <w:separator/>
      </w:r>
    </w:p>
  </w:footnote>
  <w:footnote w:type="continuationSeparator" w:id="0">
    <w:p w14:paraId="6752E0B3" w14:textId="77777777" w:rsidR="005833BE" w:rsidRDefault="005833BE" w:rsidP="0066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9019" w14:textId="0B649AD7" w:rsidR="003F42D4" w:rsidRDefault="005833BE">
    <w:pPr>
      <w:pStyle w:val="Header"/>
    </w:pPr>
    <w:r>
      <w:rPr>
        <w:noProof/>
      </w:rPr>
      <w:pict w14:anchorId="4C058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F0A0" w14:textId="755A019B" w:rsidR="003F42D4" w:rsidRDefault="005833BE">
    <w:pPr>
      <w:pStyle w:val="Header"/>
    </w:pPr>
    <w:r>
      <w:rPr>
        <w:noProof/>
      </w:rPr>
      <w:pict w14:anchorId="6CAAF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F0BD" w14:textId="0B2FA2FB" w:rsidR="003F42D4" w:rsidRDefault="005833BE">
    <w:pPr>
      <w:pStyle w:val="Header"/>
    </w:pPr>
    <w:r>
      <w:rPr>
        <w:noProof/>
      </w:rPr>
      <w:pict w14:anchorId="77E0E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73F5"/>
    <w:multiLevelType w:val="hybridMultilevel"/>
    <w:tmpl w:val="8AF44D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726ED"/>
    <w:multiLevelType w:val="hybridMultilevel"/>
    <w:tmpl w:val="2B2827FA"/>
    <w:lvl w:ilvl="0" w:tplc="1472C1D4">
      <w:start w:val="1"/>
      <w:numFmt w:val="bullet"/>
      <w:lvlText w:val="•"/>
      <w:lvlJc w:val="left"/>
      <w:pPr>
        <w:tabs>
          <w:tab w:val="num" w:pos="720"/>
        </w:tabs>
        <w:ind w:left="720" w:hanging="360"/>
      </w:pPr>
      <w:rPr>
        <w:rFonts w:ascii="Arial" w:hAnsi="Arial" w:hint="default"/>
      </w:rPr>
    </w:lvl>
    <w:lvl w:ilvl="1" w:tplc="6A388478">
      <w:start w:val="309"/>
      <w:numFmt w:val="bullet"/>
      <w:lvlText w:val="•"/>
      <w:lvlJc w:val="left"/>
      <w:pPr>
        <w:tabs>
          <w:tab w:val="num" w:pos="1440"/>
        </w:tabs>
        <w:ind w:left="1440" w:hanging="360"/>
      </w:pPr>
      <w:rPr>
        <w:rFonts w:ascii="Arial" w:hAnsi="Arial" w:hint="default"/>
      </w:rPr>
    </w:lvl>
    <w:lvl w:ilvl="2" w:tplc="9216EF94" w:tentative="1">
      <w:start w:val="1"/>
      <w:numFmt w:val="bullet"/>
      <w:lvlText w:val="•"/>
      <w:lvlJc w:val="left"/>
      <w:pPr>
        <w:tabs>
          <w:tab w:val="num" w:pos="2160"/>
        </w:tabs>
        <w:ind w:left="2160" w:hanging="360"/>
      </w:pPr>
      <w:rPr>
        <w:rFonts w:ascii="Arial" w:hAnsi="Arial" w:hint="default"/>
      </w:rPr>
    </w:lvl>
    <w:lvl w:ilvl="3" w:tplc="99E44750" w:tentative="1">
      <w:start w:val="1"/>
      <w:numFmt w:val="bullet"/>
      <w:lvlText w:val="•"/>
      <w:lvlJc w:val="left"/>
      <w:pPr>
        <w:tabs>
          <w:tab w:val="num" w:pos="2880"/>
        </w:tabs>
        <w:ind w:left="2880" w:hanging="360"/>
      </w:pPr>
      <w:rPr>
        <w:rFonts w:ascii="Arial" w:hAnsi="Arial" w:hint="default"/>
      </w:rPr>
    </w:lvl>
    <w:lvl w:ilvl="4" w:tplc="4484CBE8" w:tentative="1">
      <w:start w:val="1"/>
      <w:numFmt w:val="bullet"/>
      <w:lvlText w:val="•"/>
      <w:lvlJc w:val="left"/>
      <w:pPr>
        <w:tabs>
          <w:tab w:val="num" w:pos="3600"/>
        </w:tabs>
        <w:ind w:left="3600" w:hanging="360"/>
      </w:pPr>
      <w:rPr>
        <w:rFonts w:ascii="Arial" w:hAnsi="Arial" w:hint="default"/>
      </w:rPr>
    </w:lvl>
    <w:lvl w:ilvl="5" w:tplc="0B5AC12A" w:tentative="1">
      <w:start w:val="1"/>
      <w:numFmt w:val="bullet"/>
      <w:lvlText w:val="•"/>
      <w:lvlJc w:val="left"/>
      <w:pPr>
        <w:tabs>
          <w:tab w:val="num" w:pos="4320"/>
        </w:tabs>
        <w:ind w:left="4320" w:hanging="360"/>
      </w:pPr>
      <w:rPr>
        <w:rFonts w:ascii="Arial" w:hAnsi="Arial" w:hint="default"/>
      </w:rPr>
    </w:lvl>
    <w:lvl w:ilvl="6" w:tplc="1160EBC4" w:tentative="1">
      <w:start w:val="1"/>
      <w:numFmt w:val="bullet"/>
      <w:lvlText w:val="•"/>
      <w:lvlJc w:val="left"/>
      <w:pPr>
        <w:tabs>
          <w:tab w:val="num" w:pos="5040"/>
        </w:tabs>
        <w:ind w:left="5040" w:hanging="360"/>
      </w:pPr>
      <w:rPr>
        <w:rFonts w:ascii="Arial" w:hAnsi="Arial" w:hint="default"/>
      </w:rPr>
    </w:lvl>
    <w:lvl w:ilvl="7" w:tplc="7D360E76" w:tentative="1">
      <w:start w:val="1"/>
      <w:numFmt w:val="bullet"/>
      <w:lvlText w:val="•"/>
      <w:lvlJc w:val="left"/>
      <w:pPr>
        <w:tabs>
          <w:tab w:val="num" w:pos="5760"/>
        </w:tabs>
        <w:ind w:left="5760" w:hanging="360"/>
      </w:pPr>
      <w:rPr>
        <w:rFonts w:ascii="Arial" w:hAnsi="Arial" w:hint="default"/>
      </w:rPr>
    </w:lvl>
    <w:lvl w:ilvl="8" w:tplc="082CE8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301E5"/>
    <w:multiLevelType w:val="hybridMultilevel"/>
    <w:tmpl w:val="BF9EA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731DD9"/>
    <w:multiLevelType w:val="hybridMultilevel"/>
    <w:tmpl w:val="7C900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74F00"/>
    <w:multiLevelType w:val="hybridMultilevel"/>
    <w:tmpl w:val="FBCA2DF4"/>
    <w:lvl w:ilvl="0" w:tplc="6F801902">
      <w:start w:val="1"/>
      <w:numFmt w:val="bullet"/>
      <w:lvlText w:val="•"/>
      <w:lvlJc w:val="left"/>
      <w:pPr>
        <w:tabs>
          <w:tab w:val="num" w:pos="720"/>
        </w:tabs>
        <w:ind w:left="720" w:hanging="360"/>
      </w:pPr>
      <w:rPr>
        <w:rFonts w:ascii="Arial" w:hAnsi="Arial" w:hint="default"/>
      </w:rPr>
    </w:lvl>
    <w:lvl w:ilvl="1" w:tplc="D03E7138">
      <w:start w:val="309"/>
      <w:numFmt w:val="bullet"/>
      <w:lvlText w:val="•"/>
      <w:lvlJc w:val="left"/>
      <w:pPr>
        <w:tabs>
          <w:tab w:val="num" w:pos="1440"/>
        </w:tabs>
        <w:ind w:left="1440" w:hanging="360"/>
      </w:pPr>
      <w:rPr>
        <w:rFonts w:ascii="Arial" w:hAnsi="Arial" w:hint="default"/>
      </w:rPr>
    </w:lvl>
    <w:lvl w:ilvl="2" w:tplc="E31A00FE" w:tentative="1">
      <w:start w:val="1"/>
      <w:numFmt w:val="bullet"/>
      <w:lvlText w:val="•"/>
      <w:lvlJc w:val="left"/>
      <w:pPr>
        <w:tabs>
          <w:tab w:val="num" w:pos="2160"/>
        </w:tabs>
        <w:ind w:left="2160" w:hanging="360"/>
      </w:pPr>
      <w:rPr>
        <w:rFonts w:ascii="Arial" w:hAnsi="Arial" w:hint="default"/>
      </w:rPr>
    </w:lvl>
    <w:lvl w:ilvl="3" w:tplc="8D9288FC" w:tentative="1">
      <w:start w:val="1"/>
      <w:numFmt w:val="bullet"/>
      <w:lvlText w:val="•"/>
      <w:lvlJc w:val="left"/>
      <w:pPr>
        <w:tabs>
          <w:tab w:val="num" w:pos="2880"/>
        </w:tabs>
        <w:ind w:left="2880" w:hanging="360"/>
      </w:pPr>
      <w:rPr>
        <w:rFonts w:ascii="Arial" w:hAnsi="Arial" w:hint="default"/>
      </w:rPr>
    </w:lvl>
    <w:lvl w:ilvl="4" w:tplc="C8588B26" w:tentative="1">
      <w:start w:val="1"/>
      <w:numFmt w:val="bullet"/>
      <w:lvlText w:val="•"/>
      <w:lvlJc w:val="left"/>
      <w:pPr>
        <w:tabs>
          <w:tab w:val="num" w:pos="3600"/>
        </w:tabs>
        <w:ind w:left="3600" w:hanging="360"/>
      </w:pPr>
      <w:rPr>
        <w:rFonts w:ascii="Arial" w:hAnsi="Arial" w:hint="default"/>
      </w:rPr>
    </w:lvl>
    <w:lvl w:ilvl="5" w:tplc="C42A0834" w:tentative="1">
      <w:start w:val="1"/>
      <w:numFmt w:val="bullet"/>
      <w:lvlText w:val="•"/>
      <w:lvlJc w:val="left"/>
      <w:pPr>
        <w:tabs>
          <w:tab w:val="num" w:pos="4320"/>
        </w:tabs>
        <w:ind w:left="4320" w:hanging="360"/>
      </w:pPr>
      <w:rPr>
        <w:rFonts w:ascii="Arial" w:hAnsi="Arial" w:hint="default"/>
      </w:rPr>
    </w:lvl>
    <w:lvl w:ilvl="6" w:tplc="2F6CCABC" w:tentative="1">
      <w:start w:val="1"/>
      <w:numFmt w:val="bullet"/>
      <w:lvlText w:val="•"/>
      <w:lvlJc w:val="left"/>
      <w:pPr>
        <w:tabs>
          <w:tab w:val="num" w:pos="5040"/>
        </w:tabs>
        <w:ind w:left="5040" w:hanging="360"/>
      </w:pPr>
      <w:rPr>
        <w:rFonts w:ascii="Arial" w:hAnsi="Arial" w:hint="default"/>
      </w:rPr>
    </w:lvl>
    <w:lvl w:ilvl="7" w:tplc="13E82E3A" w:tentative="1">
      <w:start w:val="1"/>
      <w:numFmt w:val="bullet"/>
      <w:lvlText w:val="•"/>
      <w:lvlJc w:val="left"/>
      <w:pPr>
        <w:tabs>
          <w:tab w:val="num" w:pos="5760"/>
        </w:tabs>
        <w:ind w:left="5760" w:hanging="360"/>
      </w:pPr>
      <w:rPr>
        <w:rFonts w:ascii="Arial" w:hAnsi="Arial" w:hint="default"/>
      </w:rPr>
    </w:lvl>
    <w:lvl w:ilvl="8" w:tplc="B48E3D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B3568D"/>
    <w:multiLevelType w:val="hybridMultilevel"/>
    <w:tmpl w:val="2C88B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40789E"/>
    <w:multiLevelType w:val="hybridMultilevel"/>
    <w:tmpl w:val="3E04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FE"/>
    <w:rsid w:val="0000094D"/>
    <w:rsid w:val="00003319"/>
    <w:rsid w:val="00010502"/>
    <w:rsid w:val="00011348"/>
    <w:rsid w:val="00014102"/>
    <w:rsid w:val="00016490"/>
    <w:rsid w:val="00020107"/>
    <w:rsid w:val="0002211F"/>
    <w:rsid w:val="0002296D"/>
    <w:rsid w:val="00023ECA"/>
    <w:rsid w:val="00024210"/>
    <w:rsid w:val="000267D9"/>
    <w:rsid w:val="00030737"/>
    <w:rsid w:val="000310C2"/>
    <w:rsid w:val="00066870"/>
    <w:rsid w:val="000740A8"/>
    <w:rsid w:val="00086A87"/>
    <w:rsid w:val="000877CA"/>
    <w:rsid w:val="00090524"/>
    <w:rsid w:val="00090A52"/>
    <w:rsid w:val="000A71E9"/>
    <w:rsid w:val="000B32E5"/>
    <w:rsid w:val="000B5CB9"/>
    <w:rsid w:val="000B67BD"/>
    <w:rsid w:val="000C4D93"/>
    <w:rsid w:val="000D18E0"/>
    <w:rsid w:val="000D6F3C"/>
    <w:rsid w:val="000F5510"/>
    <w:rsid w:val="000F6002"/>
    <w:rsid w:val="000F64B1"/>
    <w:rsid w:val="000F799F"/>
    <w:rsid w:val="001058CE"/>
    <w:rsid w:val="00113874"/>
    <w:rsid w:val="00117FB9"/>
    <w:rsid w:val="0013248F"/>
    <w:rsid w:val="00133B76"/>
    <w:rsid w:val="001378B7"/>
    <w:rsid w:val="0014129A"/>
    <w:rsid w:val="00147010"/>
    <w:rsid w:val="001534E4"/>
    <w:rsid w:val="00164296"/>
    <w:rsid w:val="001700FF"/>
    <w:rsid w:val="0017061E"/>
    <w:rsid w:val="00170BB6"/>
    <w:rsid w:val="00180406"/>
    <w:rsid w:val="001808C3"/>
    <w:rsid w:val="00195F1E"/>
    <w:rsid w:val="001A6D93"/>
    <w:rsid w:val="001C3DB1"/>
    <w:rsid w:val="001C59D8"/>
    <w:rsid w:val="001C6D97"/>
    <w:rsid w:val="001D05D4"/>
    <w:rsid w:val="001D4236"/>
    <w:rsid w:val="001E43E3"/>
    <w:rsid w:val="001F158B"/>
    <w:rsid w:val="001F353D"/>
    <w:rsid w:val="001F439D"/>
    <w:rsid w:val="001F6C05"/>
    <w:rsid w:val="001F7254"/>
    <w:rsid w:val="00211EBE"/>
    <w:rsid w:val="0021371B"/>
    <w:rsid w:val="0022714C"/>
    <w:rsid w:val="00230534"/>
    <w:rsid w:val="00237277"/>
    <w:rsid w:val="002466AD"/>
    <w:rsid w:val="00250747"/>
    <w:rsid w:val="00252D06"/>
    <w:rsid w:val="00257125"/>
    <w:rsid w:val="00261098"/>
    <w:rsid w:val="00286AA3"/>
    <w:rsid w:val="002872F1"/>
    <w:rsid w:val="00291C8E"/>
    <w:rsid w:val="00293EFE"/>
    <w:rsid w:val="00297419"/>
    <w:rsid w:val="002A0109"/>
    <w:rsid w:val="002B71BA"/>
    <w:rsid w:val="002C0EFE"/>
    <w:rsid w:val="002C19D3"/>
    <w:rsid w:val="002D187B"/>
    <w:rsid w:val="002D7A39"/>
    <w:rsid w:val="002E16F5"/>
    <w:rsid w:val="00300905"/>
    <w:rsid w:val="0030100C"/>
    <w:rsid w:val="00304E03"/>
    <w:rsid w:val="003060E4"/>
    <w:rsid w:val="00313051"/>
    <w:rsid w:val="00314E4C"/>
    <w:rsid w:val="00323EC0"/>
    <w:rsid w:val="00330ACE"/>
    <w:rsid w:val="00331F0E"/>
    <w:rsid w:val="00335B5B"/>
    <w:rsid w:val="0035157C"/>
    <w:rsid w:val="00372C12"/>
    <w:rsid w:val="00382FF6"/>
    <w:rsid w:val="0038701C"/>
    <w:rsid w:val="00390B1B"/>
    <w:rsid w:val="0039146F"/>
    <w:rsid w:val="003A088D"/>
    <w:rsid w:val="003B44D3"/>
    <w:rsid w:val="003D04A0"/>
    <w:rsid w:val="003D24FC"/>
    <w:rsid w:val="003D3759"/>
    <w:rsid w:val="003D5878"/>
    <w:rsid w:val="003D6EB6"/>
    <w:rsid w:val="003E2A7E"/>
    <w:rsid w:val="003E2EBC"/>
    <w:rsid w:val="003F1B1F"/>
    <w:rsid w:val="003F42D4"/>
    <w:rsid w:val="003F447B"/>
    <w:rsid w:val="003F5D03"/>
    <w:rsid w:val="003F6C07"/>
    <w:rsid w:val="00404E75"/>
    <w:rsid w:val="00406B98"/>
    <w:rsid w:val="00412F32"/>
    <w:rsid w:val="00424E44"/>
    <w:rsid w:val="004416D3"/>
    <w:rsid w:val="004514EC"/>
    <w:rsid w:val="00451B71"/>
    <w:rsid w:val="00454AE0"/>
    <w:rsid w:val="004568F8"/>
    <w:rsid w:val="0046298F"/>
    <w:rsid w:val="00472236"/>
    <w:rsid w:val="00480942"/>
    <w:rsid w:val="00485353"/>
    <w:rsid w:val="004864EB"/>
    <w:rsid w:val="004900AA"/>
    <w:rsid w:val="00491C62"/>
    <w:rsid w:val="00492DE4"/>
    <w:rsid w:val="00495847"/>
    <w:rsid w:val="004A1255"/>
    <w:rsid w:val="004A39E5"/>
    <w:rsid w:val="004B06B4"/>
    <w:rsid w:val="004B1A20"/>
    <w:rsid w:val="004B7A0F"/>
    <w:rsid w:val="004C0721"/>
    <w:rsid w:val="004C2C8A"/>
    <w:rsid w:val="004D45B4"/>
    <w:rsid w:val="004D5C69"/>
    <w:rsid w:val="004E0590"/>
    <w:rsid w:val="004E563D"/>
    <w:rsid w:val="004E60B9"/>
    <w:rsid w:val="004F0313"/>
    <w:rsid w:val="004F064B"/>
    <w:rsid w:val="004F3B7A"/>
    <w:rsid w:val="00500825"/>
    <w:rsid w:val="00506B94"/>
    <w:rsid w:val="0050720E"/>
    <w:rsid w:val="00510294"/>
    <w:rsid w:val="00515A1B"/>
    <w:rsid w:val="00517DA1"/>
    <w:rsid w:val="005268D9"/>
    <w:rsid w:val="0055656D"/>
    <w:rsid w:val="00556621"/>
    <w:rsid w:val="005569FE"/>
    <w:rsid w:val="00560D3E"/>
    <w:rsid w:val="00561077"/>
    <w:rsid w:val="00574660"/>
    <w:rsid w:val="00574703"/>
    <w:rsid w:val="00574F38"/>
    <w:rsid w:val="005833BE"/>
    <w:rsid w:val="00584DD5"/>
    <w:rsid w:val="00584EA8"/>
    <w:rsid w:val="00585E74"/>
    <w:rsid w:val="00592C7B"/>
    <w:rsid w:val="005948ED"/>
    <w:rsid w:val="005A1599"/>
    <w:rsid w:val="005A45DA"/>
    <w:rsid w:val="005A4F02"/>
    <w:rsid w:val="005B7429"/>
    <w:rsid w:val="005C7586"/>
    <w:rsid w:val="005D199C"/>
    <w:rsid w:val="005D284A"/>
    <w:rsid w:val="005D65BA"/>
    <w:rsid w:val="005D7E17"/>
    <w:rsid w:val="005E740C"/>
    <w:rsid w:val="005F2C30"/>
    <w:rsid w:val="00600615"/>
    <w:rsid w:val="006059FC"/>
    <w:rsid w:val="006304E6"/>
    <w:rsid w:val="00630A54"/>
    <w:rsid w:val="00632361"/>
    <w:rsid w:val="006418A3"/>
    <w:rsid w:val="00643E18"/>
    <w:rsid w:val="00647F7E"/>
    <w:rsid w:val="00654BD2"/>
    <w:rsid w:val="0066592C"/>
    <w:rsid w:val="00670242"/>
    <w:rsid w:val="0067565C"/>
    <w:rsid w:val="0067607E"/>
    <w:rsid w:val="00676A8F"/>
    <w:rsid w:val="00677D28"/>
    <w:rsid w:val="00681E16"/>
    <w:rsid w:val="00685CC3"/>
    <w:rsid w:val="00685D3E"/>
    <w:rsid w:val="00687F56"/>
    <w:rsid w:val="00690446"/>
    <w:rsid w:val="0069291E"/>
    <w:rsid w:val="006A3D51"/>
    <w:rsid w:val="006B15B0"/>
    <w:rsid w:val="006B65E9"/>
    <w:rsid w:val="006C0CDC"/>
    <w:rsid w:val="006C77B4"/>
    <w:rsid w:val="006D04CF"/>
    <w:rsid w:val="006D4010"/>
    <w:rsid w:val="006D4593"/>
    <w:rsid w:val="006E07AD"/>
    <w:rsid w:val="006E3B82"/>
    <w:rsid w:val="006E7A21"/>
    <w:rsid w:val="006F305A"/>
    <w:rsid w:val="006F4E4F"/>
    <w:rsid w:val="006F5072"/>
    <w:rsid w:val="00700069"/>
    <w:rsid w:val="007023BB"/>
    <w:rsid w:val="0070417B"/>
    <w:rsid w:val="00706303"/>
    <w:rsid w:val="00715B31"/>
    <w:rsid w:val="007165F0"/>
    <w:rsid w:val="00716827"/>
    <w:rsid w:val="00717311"/>
    <w:rsid w:val="007219B4"/>
    <w:rsid w:val="00733585"/>
    <w:rsid w:val="007341CF"/>
    <w:rsid w:val="007511C2"/>
    <w:rsid w:val="00752BBB"/>
    <w:rsid w:val="00755EF4"/>
    <w:rsid w:val="00761B6B"/>
    <w:rsid w:val="00761D89"/>
    <w:rsid w:val="00762F42"/>
    <w:rsid w:val="007640F3"/>
    <w:rsid w:val="007708CF"/>
    <w:rsid w:val="00777C65"/>
    <w:rsid w:val="00782336"/>
    <w:rsid w:val="00795DD6"/>
    <w:rsid w:val="007A2251"/>
    <w:rsid w:val="007A3F40"/>
    <w:rsid w:val="007A49C8"/>
    <w:rsid w:val="007B3DB7"/>
    <w:rsid w:val="007B500A"/>
    <w:rsid w:val="007B574B"/>
    <w:rsid w:val="007B785C"/>
    <w:rsid w:val="007C5775"/>
    <w:rsid w:val="007D44B2"/>
    <w:rsid w:val="007D4B3A"/>
    <w:rsid w:val="007D585C"/>
    <w:rsid w:val="007D7C1B"/>
    <w:rsid w:val="007E26E6"/>
    <w:rsid w:val="007E36F9"/>
    <w:rsid w:val="007F2F93"/>
    <w:rsid w:val="007F7671"/>
    <w:rsid w:val="00810B0D"/>
    <w:rsid w:val="00814AD0"/>
    <w:rsid w:val="00820E5E"/>
    <w:rsid w:val="00824873"/>
    <w:rsid w:val="0082722B"/>
    <w:rsid w:val="00830423"/>
    <w:rsid w:val="00832592"/>
    <w:rsid w:val="008338B8"/>
    <w:rsid w:val="00833AD1"/>
    <w:rsid w:val="0083507E"/>
    <w:rsid w:val="00836528"/>
    <w:rsid w:val="0083699C"/>
    <w:rsid w:val="00844F1C"/>
    <w:rsid w:val="00847A24"/>
    <w:rsid w:val="008577B1"/>
    <w:rsid w:val="00870BAE"/>
    <w:rsid w:val="00874EE3"/>
    <w:rsid w:val="008770A7"/>
    <w:rsid w:val="00887418"/>
    <w:rsid w:val="00895DCB"/>
    <w:rsid w:val="008A72EC"/>
    <w:rsid w:val="008B0550"/>
    <w:rsid w:val="008B1D41"/>
    <w:rsid w:val="008B2CB2"/>
    <w:rsid w:val="008C36AF"/>
    <w:rsid w:val="008C4D28"/>
    <w:rsid w:val="008D18E3"/>
    <w:rsid w:val="008D5884"/>
    <w:rsid w:val="008E019B"/>
    <w:rsid w:val="008E1B0B"/>
    <w:rsid w:val="008F2E65"/>
    <w:rsid w:val="008F55D4"/>
    <w:rsid w:val="009065F6"/>
    <w:rsid w:val="00907BD9"/>
    <w:rsid w:val="009138FA"/>
    <w:rsid w:val="009148AA"/>
    <w:rsid w:val="00917625"/>
    <w:rsid w:val="0092303F"/>
    <w:rsid w:val="00927B9F"/>
    <w:rsid w:val="00934FE4"/>
    <w:rsid w:val="00945F21"/>
    <w:rsid w:val="009520F1"/>
    <w:rsid w:val="00953A68"/>
    <w:rsid w:val="009551A6"/>
    <w:rsid w:val="00955904"/>
    <w:rsid w:val="00956FB5"/>
    <w:rsid w:val="009578F3"/>
    <w:rsid w:val="00963F39"/>
    <w:rsid w:val="00964308"/>
    <w:rsid w:val="00964959"/>
    <w:rsid w:val="00967949"/>
    <w:rsid w:val="00970EB5"/>
    <w:rsid w:val="00973FAA"/>
    <w:rsid w:val="00974FFB"/>
    <w:rsid w:val="009771B8"/>
    <w:rsid w:val="00986527"/>
    <w:rsid w:val="00994F49"/>
    <w:rsid w:val="009A2A87"/>
    <w:rsid w:val="009B00F2"/>
    <w:rsid w:val="009C2CEB"/>
    <w:rsid w:val="009E0EDC"/>
    <w:rsid w:val="009F2885"/>
    <w:rsid w:val="009F5179"/>
    <w:rsid w:val="00A050FF"/>
    <w:rsid w:val="00A05892"/>
    <w:rsid w:val="00A06D40"/>
    <w:rsid w:val="00A07C2B"/>
    <w:rsid w:val="00A113A7"/>
    <w:rsid w:val="00A14250"/>
    <w:rsid w:val="00A1530B"/>
    <w:rsid w:val="00A22703"/>
    <w:rsid w:val="00A25802"/>
    <w:rsid w:val="00A50198"/>
    <w:rsid w:val="00A516C9"/>
    <w:rsid w:val="00A55A6B"/>
    <w:rsid w:val="00A64360"/>
    <w:rsid w:val="00A65C63"/>
    <w:rsid w:val="00A710DB"/>
    <w:rsid w:val="00A71489"/>
    <w:rsid w:val="00A7211C"/>
    <w:rsid w:val="00A77147"/>
    <w:rsid w:val="00A853BF"/>
    <w:rsid w:val="00A9303F"/>
    <w:rsid w:val="00AA7072"/>
    <w:rsid w:val="00AA76F9"/>
    <w:rsid w:val="00AC0F64"/>
    <w:rsid w:val="00AC2B50"/>
    <w:rsid w:val="00AC6939"/>
    <w:rsid w:val="00AD17B5"/>
    <w:rsid w:val="00AE37BC"/>
    <w:rsid w:val="00AE576E"/>
    <w:rsid w:val="00AF5449"/>
    <w:rsid w:val="00B01D72"/>
    <w:rsid w:val="00B02C2F"/>
    <w:rsid w:val="00B07198"/>
    <w:rsid w:val="00B15BFB"/>
    <w:rsid w:val="00B23ED7"/>
    <w:rsid w:val="00B240F6"/>
    <w:rsid w:val="00B258FF"/>
    <w:rsid w:val="00B25FE3"/>
    <w:rsid w:val="00B27471"/>
    <w:rsid w:val="00B27807"/>
    <w:rsid w:val="00B32EDA"/>
    <w:rsid w:val="00B361D9"/>
    <w:rsid w:val="00B366B6"/>
    <w:rsid w:val="00B4542C"/>
    <w:rsid w:val="00B55477"/>
    <w:rsid w:val="00B559C5"/>
    <w:rsid w:val="00B56332"/>
    <w:rsid w:val="00B751D9"/>
    <w:rsid w:val="00B77F43"/>
    <w:rsid w:val="00B87925"/>
    <w:rsid w:val="00B912D3"/>
    <w:rsid w:val="00B91AB3"/>
    <w:rsid w:val="00B92241"/>
    <w:rsid w:val="00B97439"/>
    <w:rsid w:val="00BB10D8"/>
    <w:rsid w:val="00BB4E22"/>
    <w:rsid w:val="00BB6461"/>
    <w:rsid w:val="00BB7F92"/>
    <w:rsid w:val="00BD75DA"/>
    <w:rsid w:val="00BD7B0A"/>
    <w:rsid w:val="00BD7E0E"/>
    <w:rsid w:val="00BE11C2"/>
    <w:rsid w:val="00BE6D1F"/>
    <w:rsid w:val="00BF2860"/>
    <w:rsid w:val="00BF3A82"/>
    <w:rsid w:val="00C0148C"/>
    <w:rsid w:val="00C029DE"/>
    <w:rsid w:val="00C04636"/>
    <w:rsid w:val="00C20002"/>
    <w:rsid w:val="00C21F18"/>
    <w:rsid w:val="00C25384"/>
    <w:rsid w:val="00C2762B"/>
    <w:rsid w:val="00C3547A"/>
    <w:rsid w:val="00C35578"/>
    <w:rsid w:val="00C36673"/>
    <w:rsid w:val="00C43752"/>
    <w:rsid w:val="00C43ED3"/>
    <w:rsid w:val="00C50FC0"/>
    <w:rsid w:val="00C51FBE"/>
    <w:rsid w:val="00C52F6F"/>
    <w:rsid w:val="00C535F5"/>
    <w:rsid w:val="00C66D0C"/>
    <w:rsid w:val="00C6716B"/>
    <w:rsid w:val="00C67191"/>
    <w:rsid w:val="00C72F67"/>
    <w:rsid w:val="00C74BDB"/>
    <w:rsid w:val="00C80182"/>
    <w:rsid w:val="00C82993"/>
    <w:rsid w:val="00C831E9"/>
    <w:rsid w:val="00C873DD"/>
    <w:rsid w:val="00C91CC9"/>
    <w:rsid w:val="00C93D6D"/>
    <w:rsid w:val="00C94D18"/>
    <w:rsid w:val="00C95027"/>
    <w:rsid w:val="00CB4BFB"/>
    <w:rsid w:val="00CB7632"/>
    <w:rsid w:val="00CC68F0"/>
    <w:rsid w:val="00CC6C62"/>
    <w:rsid w:val="00CD5354"/>
    <w:rsid w:val="00CD6D37"/>
    <w:rsid w:val="00CE1902"/>
    <w:rsid w:val="00CE241A"/>
    <w:rsid w:val="00CE62DE"/>
    <w:rsid w:val="00CF1E52"/>
    <w:rsid w:val="00CF2A44"/>
    <w:rsid w:val="00D10132"/>
    <w:rsid w:val="00D21664"/>
    <w:rsid w:val="00D225FA"/>
    <w:rsid w:val="00D30F98"/>
    <w:rsid w:val="00D31078"/>
    <w:rsid w:val="00D34B4A"/>
    <w:rsid w:val="00D368D9"/>
    <w:rsid w:val="00D41322"/>
    <w:rsid w:val="00D4209D"/>
    <w:rsid w:val="00D54984"/>
    <w:rsid w:val="00D5527D"/>
    <w:rsid w:val="00D70355"/>
    <w:rsid w:val="00D740CA"/>
    <w:rsid w:val="00D77CC3"/>
    <w:rsid w:val="00D82488"/>
    <w:rsid w:val="00D82BA9"/>
    <w:rsid w:val="00D917C1"/>
    <w:rsid w:val="00D93E56"/>
    <w:rsid w:val="00DA2FCA"/>
    <w:rsid w:val="00DA3F2A"/>
    <w:rsid w:val="00DA4E10"/>
    <w:rsid w:val="00DB0CA6"/>
    <w:rsid w:val="00DB1015"/>
    <w:rsid w:val="00DB3831"/>
    <w:rsid w:val="00DB5B57"/>
    <w:rsid w:val="00DC38AD"/>
    <w:rsid w:val="00DE75B2"/>
    <w:rsid w:val="00DF1F19"/>
    <w:rsid w:val="00DF55EF"/>
    <w:rsid w:val="00DF7530"/>
    <w:rsid w:val="00E01573"/>
    <w:rsid w:val="00E02364"/>
    <w:rsid w:val="00E0432F"/>
    <w:rsid w:val="00E06000"/>
    <w:rsid w:val="00E142E0"/>
    <w:rsid w:val="00E239BC"/>
    <w:rsid w:val="00E334AA"/>
    <w:rsid w:val="00E33FB4"/>
    <w:rsid w:val="00E35D81"/>
    <w:rsid w:val="00E364E8"/>
    <w:rsid w:val="00E40926"/>
    <w:rsid w:val="00E422AC"/>
    <w:rsid w:val="00E55865"/>
    <w:rsid w:val="00E616C6"/>
    <w:rsid w:val="00E61B5B"/>
    <w:rsid w:val="00E626B7"/>
    <w:rsid w:val="00E737B0"/>
    <w:rsid w:val="00E740AA"/>
    <w:rsid w:val="00E74120"/>
    <w:rsid w:val="00E75E9B"/>
    <w:rsid w:val="00E80FA6"/>
    <w:rsid w:val="00E82DC6"/>
    <w:rsid w:val="00E847F8"/>
    <w:rsid w:val="00E92DBE"/>
    <w:rsid w:val="00E93E0F"/>
    <w:rsid w:val="00E94CE4"/>
    <w:rsid w:val="00EA0845"/>
    <w:rsid w:val="00EA307E"/>
    <w:rsid w:val="00EA48D2"/>
    <w:rsid w:val="00EA4EF1"/>
    <w:rsid w:val="00EA7ECE"/>
    <w:rsid w:val="00EB7D30"/>
    <w:rsid w:val="00EB7F08"/>
    <w:rsid w:val="00EC27DE"/>
    <w:rsid w:val="00EC2F91"/>
    <w:rsid w:val="00EC48DB"/>
    <w:rsid w:val="00EC53F6"/>
    <w:rsid w:val="00ED044A"/>
    <w:rsid w:val="00ED103E"/>
    <w:rsid w:val="00ED3089"/>
    <w:rsid w:val="00ED3BD3"/>
    <w:rsid w:val="00EE0704"/>
    <w:rsid w:val="00EE1358"/>
    <w:rsid w:val="00EE25CA"/>
    <w:rsid w:val="00EF6BD3"/>
    <w:rsid w:val="00F00858"/>
    <w:rsid w:val="00F100AB"/>
    <w:rsid w:val="00F10238"/>
    <w:rsid w:val="00F167D5"/>
    <w:rsid w:val="00F178B5"/>
    <w:rsid w:val="00F216C4"/>
    <w:rsid w:val="00F21891"/>
    <w:rsid w:val="00F23ACB"/>
    <w:rsid w:val="00F26020"/>
    <w:rsid w:val="00F30741"/>
    <w:rsid w:val="00F32189"/>
    <w:rsid w:val="00F34B22"/>
    <w:rsid w:val="00F433C7"/>
    <w:rsid w:val="00F4362C"/>
    <w:rsid w:val="00F646BF"/>
    <w:rsid w:val="00F64AC0"/>
    <w:rsid w:val="00F72550"/>
    <w:rsid w:val="00F754A6"/>
    <w:rsid w:val="00F76D06"/>
    <w:rsid w:val="00F963E5"/>
    <w:rsid w:val="00FA03E3"/>
    <w:rsid w:val="00FA1B03"/>
    <w:rsid w:val="00FA524F"/>
    <w:rsid w:val="00FA7ED0"/>
    <w:rsid w:val="00FB76B4"/>
    <w:rsid w:val="00FC1733"/>
    <w:rsid w:val="00FD5467"/>
    <w:rsid w:val="00FD601A"/>
    <w:rsid w:val="00FE2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01CA7C"/>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 w:type="paragraph" w:styleId="NormalWeb">
    <w:name w:val="Normal (Web)"/>
    <w:basedOn w:val="Normal"/>
    <w:uiPriority w:val="99"/>
    <w:semiHidden/>
    <w:unhideWhenUsed/>
    <w:rsid w:val="00E92D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8579">
      <w:bodyDiv w:val="1"/>
      <w:marLeft w:val="0"/>
      <w:marRight w:val="0"/>
      <w:marTop w:val="0"/>
      <w:marBottom w:val="0"/>
      <w:divBdr>
        <w:top w:val="none" w:sz="0" w:space="0" w:color="auto"/>
        <w:left w:val="none" w:sz="0" w:space="0" w:color="auto"/>
        <w:bottom w:val="none" w:sz="0" w:space="0" w:color="auto"/>
        <w:right w:val="none" w:sz="0" w:space="0" w:color="auto"/>
      </w:divBdr>
      <w:divsChild>
        <w:div w:id="400715861">
          <w:marLeft w:val="806"/>
          <w:marRight w:val="0"/>
          <w:marTop w:val="154"/>
          <w:marBottom w:val="0"/>
          <w:divBdr>
            <w:top w:val="none" w:sz="0" w:space="0" w:color="auto"/>
            <w:left w:val="none" w:sz="0" w:space="0" w:color="auto"/>
            <w:bottom w:val="none" w:sz="0" w:space="0" w:color="auto"/>
            <w:right w:val="none" w:sz="0" w:space="0" w:color="auto"/>
          </w:divBdr>
        </w:div>
        <w:div w:id="1503472890">
          <w:marLeft w:val="1440"/>
          <w:marRight w:val="0"/>
          <w:marTop w:val="134"/>
          <w:marBottom w:val="0"/>
          <w:divBdr>
            <w:top w:val="none" w:sz="0" w:space="0" w:color="auto"/>
            <w:left w:val="none" w:sz="0" w:space="0" w:color="auto"/>
            <w:bottom w:val="none" w:sz="0" w:space="0" w:color="auto"/>
            <w:right w:val="none" w:sz="0" w:space="0" w:color="auto"/>
          </w:divBdr>
        </w:div>
        <w:div w:id="1138456267">
          <w:marLeft w:val="1440"/>
          <w:marRight w:val="0"/>
          <w:marTop w:val="134"/>
          <w:marBottom w:val="0"/>
          <w:divBdr>
            <w:top w:val="none" w:sz="0" w:space="0" w:color="auto"/>
            <w:left w:val="none" w:sz="0" w:space="0" w:color="auto"/>
            <w:bottom w:val="none" w:sz="0" w:space="0" w:color="auto"/>
            <w:right w:val="none" w:sz="0" w:space="0" w:color="auto"/>
          </w:divBdr>
        </w:div>
        <w:div w:id="1989628254">
          <w:marLeft w:val="2074"/>
          <w:marRight w:val="0"/>
          <w:marTop w:val="115"/>
          <w:marBottom w:val="0"/>
          <w:divBdr>
            <w:top w:val="none" w:sz="0" w:space="0" w:color="auto"/>
            <w:left w:val="none" w:sz="0" w:space="0" w:color="auto"/>
            <w:bottom w:val="none" w:sz="0" w:space="0" w:color="auto"/>
            <w:right w:val="none" w:sz="0" w:space="0" w:color="auto"/>
          </w:divBdr>
        </w:div>
        <w:div w:id="592326206">
          <w:marLeft w:val="2074"/>
          <w:marRight w:val="0"/>
          <w:marTop w:val="115"/>
          <w:marBottom w:val="0"/>
          <w:divBdr>
            <w:top w:val="none" w:sz="0" w:space="0" w:color="auto"/>
            <w:left w:val="none" w:sz="0" w:space="0" w:color="auto"/>
            <w:bottom w:val="none" w:sz="0" w:space="0" w:color="auto"/>
            <w:right w:val="none" w:sz="0" w:space="0" w:color="auto"/>
          </w:divBdr>
        </w:div>
        <w:div w:id="570389838">
          <w:marLeft w:val="2074"/>
          <w:marRight w:val="0"/>
          <w:marTop w:val="115"/>
          <w:marBottom w:val="0"/>
          <w:divBdr>
            <w:top w:val="none" w:sz="0" w:space="0" w:color="auto"/>
            <w:left w:val="none" w:sz="0" w:space="0" w:color="auto"/>
            <w:bottom w:val="none" w:sz="0" w:space="0" w:color="auto"/>
            <w:right w:val="none" w:sz="0" w:space="0" w:color="auto"/>
          </w:divBdr>
        </w:div>
        <w:div w:id="1285161931">
          <w:marLeft w:val="2074"/>
          <w:marRight w:val="0"/>
          <w:marTop w:val="115"/>
          <w:marBottom w:val="0"/>
          <w:divBdr>
            <w:top w:val="none" w:sz="0" w:space="0" w:color="auto"/>
            <w:left w:val="none" w:sz="0" w:space="0" w:color="auto"/>
            <w:bottom w:val="none" w:sz="0" w:space="0" w:color="auto"/>
            <w:right w:val="none" w:sz="0" w:space="0" w:color="auto"/>
          </w:divBdr>
        </w:div>
      </w:divsChild>
    </w:div>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93138201">
      <w:bodyDiv w:val="1"/>
      <w:marLeft w:val="0"/>
      <w:marRight w:val="0"/>
      <w:marTop w:val="0"/>
      <w:marBottom w:val="0"/>
      <w:divBdr>
        <w:top w:val="none" w:sz="0" w:space="0" w:color="auto"/>
        <w:left w:val="none" w:sz="0" w:space="0" w:color="auto"/>
        <w:bottom w:val="none" w:sz="0" w:space="0" w:color="auto"/>
        <w:right w:val="none" w:sz="0" w:space="0" w:color="auto"/>
      </w:divBdr>
      <w:divsChild>
        <w:div w:id="1856189314">
          <w:marLeft w:val="360"/>
          <w:marRight w:val="0"/>
          <w:marTop w:val="200"/>
          <w:marBottom w:val="0"/>
          <w:divBdr>
            <w:top w:val="none" w:sz="0" w:space="0" w:color="auto"/>
            <w:left w:val="none" w:sz="0" w:space="0" w:color="auto"/>
            <w:bottom w:val="none" w:sz="0" w:space="0" w:color="auto"/>
            <w:right w:val="none" w:sz="0" w:space="0" w:color="auto"/>
          </w:divBdr>
        </w:div>
        <w:div w:id="1391927269">
          <w:marLeft w:val="1166"/>
          <w:marRight w:val="0"/>
          <w:marTop w:val="100"/>
          <w:marBottom w:val="0"/>
          <w:divBdr>
            <w:top w:val="none" w:sz="0" w:space="0" w:color="auto"/>
            <w:left w:val="none" w:sz="0" w:space="0" w:color="auto"/>
            <w:bottom w:val="none" w:sz="0" w:space="0" w:color="auto"/>
            <w:right w:val="none" w:sz="0" w:space="0" w:color="auto"/>
          </w:divBdr>
        </w:div>
        <w:div w:id="1752459224">
          <w:marLeft w:val="1166"/>
          <w:marRight w:val="0"/>
          <w:marTop w:val="100"/>
          <w:marBottom w:val="0"/>
          <w:divBdr>
            <w:top w:val="none" w:sz="0" w:space="0" w:color="auto"/>
            <w:left w:val="none" w:sz="0" w:space="0" w:color="auto"/>
            <w:bottom w:val="none" w:sz="0" w:space="0" w:color="auto"/>
            <w:right w:val="none" w:sz="0" w:space="0" w:color="auto"/>
          </w:divBdr>
        </w:div>
        <w:div w:id="48379295">
          <w:marLeft w:val="1166"/>
          <w:marRight w:val="0"/>
          <w:marTop w:val="100"/>
          <w:marBottom w:val="0"/>
          <w:divBdr>
            <w:top w:val="none" w:sz="0" w:space="0" w:color="auto"/>
            <w:left w:val="none" w:sz="0" w:space="0" w:color="auto"/>
            <w:bottom w:val="none" w:sz="0" w:space="0" w:color="auto"/>
            <w:right w:val="none" w:sz="0" w:space="0" w:color="auto"/>
          </w:divBdr>
        </w:div>
        <w:div w:id="1856768378">
          <w:marLeft w:val="1166"/>
          <w:marRight w:val="0"/>
          <w:marTop w:val="1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576793875">
      <w:bodyDiv w:val="1"/>
      <w:marLeft w:val="0"/>
      <w:marRight w:val="0"/>
      <w:marTop w:val="0"/>
      <w:marBottom w:val="0"/>
      <w:divBdr>
        <w:top w:val="none" w:sz="0" w:space="0" w:color="auto"/>
        <w:left w:val="none" w:sz="0" w:space="0" w:color="auto"/>
        <w:bottom w:val="none" w:sz="0" w:space="0" w:color="auto"/>
        <w:right w:val="none" w:sz="0" w:space="0" w:color="auto"/>
      </w:divBdr>
    </w:div>
    <w:div w:id="592130592">
      <w:bodyDiv w:val="1"/>
      <w:marLeft w:val="0"/>
      <w:marRight w:val="0"/>
      <w:marTop w:val="0"/>
      <w:marBottom w:val="0"/>
      <w:divBdr>
        <w:top w:val="none" w:sz="0" w:space="0" w:color="auto"/>
        <w:left w:val="none" w:sz="0" w:space="0" w:color="auto"/>
        <w:bottom w:val="none" w:sz="0" w:space="0" w:color="auto"/>
        <w:right w:val="none" w:sz="0" w:space="0" w:color="auto"/>
      </w:divBdr>
      <w:divsChild>
        <w:div w:id="1517112929">
          <w:marLeft w:val="720"/>
          <w:marRight w:val="0"/>
          <w:marTop w:val="96"/>
          <w:marBottom w:val="0"/>
          <w:divBdr>
            <w:top w:val="none" w:sz="0" w:space="0" w:color="auto"/>
            <w:left w:val="none" w:sz="0" w:space="0" w:color="auto"/>
            <w:bottom w:val="none" w:sz="0" w:space="0" w:color="auto"/>
            <w:right w:val="none" w:sz="0" w:space="0" w:color="auto"/>
          </w:divBdr>
        </w:div>
        <w:div w:id="1076244739">
          <w:marLeft w:val="720"/>
          <w:marRight w:val="0"/>
          <w:marTop w:val="96"/>
          <w:marBottom w:val="0"/>
          <w:divBdr>
            <w:top w:val="none" w:sz="0" w:space="0" w:color="auto"/>
            <w:left w:val="none" w:sz="0" w:space="0" w:color="auto"/>
            <w:bottom w:val="none" w:sz="0" w:space="0" w:color="auto"/>
            <w:right w:val="none" w:sz="0" w:space="0" w:color="auto"/>
          </w:divBdr>
        </w:div>
        <w:div w:id="564998530">
          <w:marLeft w:val="720"/>
          <w:marRight w:val="0"/>
          <w:marTop w:val="96"/>
          <w:marBottom w:val="0"/>
          <w:divBdr>
            <w:top w:val="none" w:sz="0" w:space="0" w:color="auto"/>
            <w:left w:val="none" w:sz="0" w:space="0" w:color="auto"/>
            <w:bottom w:val="none" w:sz="0" w:space="0" w:color="auto"/>
            <w:right w:val="none" w:sz="0" w:space="0" w:color="auto"/>
          </w:divBdr>
        </w:div>
        <w:div w:id="649166585">
          <w:marLeft w:val="720"/>
          <w:marRight w:val="0"/>
          <w:marTop w:val="96"/>
          <w:marBottom w:val="0"/>
          <w:divBdr>
            <w:top w:val="none" w:sz="0" w:space="0" w:color="auto"/>
            <w:left w:val="none" w:sz="0" w:space="0" w:color="auto"/>
            <w:bottom w:val="none" w:sz="0" w:space="0" w:color="auto"/>
            <w:right w:val="none" w:sz="0" w:space="0" w:color="auto"/>
          </w:divBdr>
        </w:div>
        <w:div w:id="1893033792">
          <w:marLeft w:val="720"/>
          <w:marRight w:val="0"/>
          <w:marTop w:val="96"/>
          <w:marBottom w:val="0"/>
          <w:divBdr>
            <w:top w:val="none" w:sz="0" w:space="0" w:color="auto"/>
            <w:left w:val="none" w:sz="0" w:space="0" w:color="auto"/>
            <w:bottom w:val="none" w:sz="0" w:space="0" w:color="auto"/>
            <w:right w:val="none" w:sz="0" w:space="0" w:color="auto"/>
          </w:divBdr>
        </w:div>
        <w:div w:id="142893619">
          <w:marLeft w:val="720"/>
          <w:marRight w:val="0"/>
          <w:marTop w:val="96"/>
          <w:marBottom w:val="0"/>
          <w:divBdr>
            <w:top w:val="none" w:sz="0" w:space="0" w:color="auto"/>
            <w:left w:val="none" w:sz="0" w:space="0" w:color="auto"/>
            <w:bottom w:val="none" w:sz="0" w:space="0" w:color="auto"/>
            <w:right w:val="none" w:sz="0" w:space="0" w:color="auto"/>
          </w:divBdr>
        </w:div>
        <w:div w:id="1407803606">
          <w:marLeft w:val="720"/>
          <w:marRight w:val="0"/>
          <w:marTop w:val="96"/>
          <w:marBottom w:val="0"/>
          <w:divBdr>
            <w:top w:val="none" w:sz="0" w:space="0" w:color="auto"/>
            <w:left w:val="none" w:sz="0" w:space="0" w:color="auto"/>
            <w:bottom w:val="none" w:sz="0" w:space="0" w:color="auto"/>
            <w:right w:val="none" w:sz="0" w:space="0" w:color="auto"/>
          </w:divBdr>
        </w:div>
        <w:div w:id="130365018">
          <w:marLeft w:val="720"/>
          <w:marRight w:val="0"/>
          <w:marTop w:val="96"/>
          <w:marBottom w:val="0"/>
          <w:divBdr>
            <w:top w:val="none" w:sz="0" w:space="0" w:color="auto"/>
            <w:left w:val="none" w:sz="0" w:space="0" w:color="auto"/>
            <w:bottom w:val="none" w:sz="0" w:space="0" w:color="auto"/>
            <w:right w:val="none" w:sz="0" w:space="0" w:color="auto"/>
          </w:divBdr>
        </w:div>
      </w:divsChild>
    </w:div>
    <w:div w:id="618028057">
      <w:bodyDiv w:val="1"/>
      <w:marLeft w:val="0"/>
      <w:marRight w:val="0"/>
      <w:marTop w:val="0"/>
      <w:marBottom w:val="0"/>
      <w:divBdr>
        <w:top w:val="none" w:sz="0" w:space="0" w:color="auto"/>
        <w:left w:val="none" w:sz="0" w:space="0" w:color="auto"/>
        <w:bottom w:val="none" w:sz="0" w:space="0" w:color="auto"/>
        <w:right w:val="none" w:sz="0" w:space="0" w:color="auto"/>
      </w:divBdr>
      <w:divsChild>
        <w:div w:id="165444874">
          <w:marLeft w:val="360"/>
          <w:marRight w:val="0"/>
          <w:marTop w:val="200"/>
          <w:marBottom w:val="0"/>
          <w:divBdr>
            <w:top w:val="none" w:sz="0" w:space="0" w:color="auto"/>
            <w:left w:val="none" w:sz="0" w:space="0" w:color="auto"/>
            <w:bottom w:val="none" w:sz="0" w:space="0" w:color="auto"/>
            <w:right w:val="none" w:sz="0" w:space="0" w:color="auto"/>
          </w:divBdr>
        </w:div>
        <w:div w:id="1904946921">
          <w:marLeft w:val="1166"/>
          <w:marRight w:val="0"/>
          <w:marTop w:val="100"/>
          <w:marBottom w:val="0"/>
          <w:divBdr>
            <w:top w:val="none" w:sz="0" w:space="0" w:color="auto"/>
            <w:left w:val="none" w:sz="0" w:space="0" w:color="auto"/>
            <w:bottom w:val="none" w:sz="0" w:space="0" w:color="auto"/>
            <w:right w:val="none" w:sz="0" w:space="0" w:color="auto"/>
          </w:divBdr>
        </w:div>
        <w:div w:id="8680609">
          <w:marLeft w:val="1166"/>
          <w:marRight w:val="0"/>
          <w:marTop w:val="100"/>
          <w:marBottom w:val="0"/>
          <w:divBdr>
            <w:top w:val="none" w:sz="0" w:space="0" w:color="auto"/>
            <w:left w:val="none" w:sz="0" w:space="0" w:color="auto"/>
            <w:bottom w:val="none" w:sz="0" w:space="0" w:color="auto"/>
            <w:right w:val="none" w:sz="0" w:space="0" w:color="auto"/>
          </w:divBdr>
        </w:div>
        <w:div w:id="1205486656">
          <w:marLeft w:val="1166"/>
          <w:marRight w:val="0"/>
          <w:marTop w:val="100"/>
          <w:marBottom w:val="0"/>
          <w:divBdr>
            <w:top w:val="none" w:sz="0" w:space="0" w:color="auto"/>
            <w:left w:val="none" w:sz="0" w:space="0" w:color="auto"/>
            <w:bottom w:val="none" w:sz="0" w:space="0" w:color="auto"/>
            <w:right w:val="none" w:sz="0" w:space="0" w:color="auto"/>
          </w:divBdr>
        </w:div>
        <w:div w:id="1277297058">
          <w:marLeft w:val="1166"/>
          <w:marRight w:val="0"/>
          <w:marTop w:val="100"/>
          <w:marBottom w:val="0"/>
          <w:divBdr>
            <w:top w:val="none" w:sz="0" w:space="0" w:color="auto"/>
            <w:left w:val="none" w:sz="0" w:space="0" w:color="auto"/>
            <w:bottom w:val="none" w:sz="0" w:space="0" w:color="auto"/>
            <w:right w:val="none" w:sz="0" w:space="0" w:color="auto"/>
          </w:divBdr>
        </w:div>
      </w:divsChild>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1972791">
      <w:bodyDiv w:val="1"/>
      <w:marLeft w:val="0"/>
      <w:marRight w:val="0"/>
      <w:marTop w:val="0"/>
      <w:marBottom w:val="0"/>
      <w:divBdr>
        <w:top w:val="none" w:sz="0" w:space="0" w:color="auto"/>
        <w:left w:val="none" w:sz="0" w:space="0" w:color="auto"/>
        <w:bottom w:val="none" w:sz="0" w:space="0" w:color="auto"/>
        <w:right w:val="none" w:sz="0" w:space="0" w:color="auto"/>
      </w:divBdr>
      <w:divsChild>
        <w:div w:id="99566191">
          <w:marLeft w:val="1166"/>
          <w:marRight w:val="0"/>
          <w:marTop w:val="67"/>
          <w:marBottom w:val="12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792401633">
      <w:bodyDiv w:val="1"/>
      <w:marLeft w:val="0"/>
      <w:marRight w:val="0"/>
      <w:marTop w:val="0"/>
      <w:marBottom w:val="0"/>
      <w:divBdr>
        <w:top w:val="none" w:sz="0" w:space="0" w:color="auto"/>
        <w:left w:val="none" w:sz="0" w:space="0" w:color="auto"/>
        <w:bottom w:val="none" w:sz="0" w:space="0" w:color="auto"/>
        <w:right w:val="none" w:sz="0" w:space="0" w:color="auto"/>
      </w:divBdr>
      <w:divsChild>
        <w:div w:id="1517815654">
          <w:marLeft w:val="360"/>
          <w:marRight w:val="0"/>
          <w:marTop w:val="200"/>
          <w:marBottom w:val="0"/>
          <w:divBdr>
            <w:top w:val="none" w:sz="0" w:space="0" w:color="auto"/>
            <w:left w:val="none" w:sz="0" w:space="0" w:color="auto"/>
            <w:bottom w:val="none" w:sz="0" w:space="0" w:color="auto"/>
            <w:right w:val="none" w:sz="0" w:space="0" w:color="auto"/>
          </w:divBdr>
        </w:div>
        <w:div w:id="844631135">
          <w:marLeft w:val="360"/>
          <w:marRight w:val="0"/>
          <w:marTop w:val="200"/>
          <w:marBottom w:val="0"/>
          <w:divBdr>
            <w:top w:val="none" w:sz="0" w:space="0" w:color="auto"/>
            <w:left w:val="none" w:sz="0" w:space="0" w:color="auto"/>
            <w:bottom w:val="none" w:sz="0" w:space="0" w:color="auto"/>
            <w:right w:val="none" w:sz="0" w:space="0" w:color="auto"/>
          </w:divBdr>
        </w:div>
        <w:div w:id="1378891966">
          <w:marLeft w:val="360"/>
          <w:marRight w:val="0"/>
          <w:marTop w:val="200"/>
          <w:marBottom w:val="0"/>
          <w:divBdr>
            <w:top w:val="none" w:sz="0" w:space="0" w:color="auto"/>
            <w:left w:val="none" w:sz="0" w:space="0" w:color="auto"/>
            <w:bottom w:val="none" w:sz="0" w:space="0" w:color="auto"/>
            <w:right w:val="none" w:sz="0" w:space="0" w:color="auto"/>
          </w:divBdr>
        </w:div>
        <w:div w:id="1493644640">
          <w:marLeft w:val="360"/>
          <w:marRight w:val="0"/>
          <w:marTop w:val="200"/>
          <w:marBottom w:val="0"/>
          <w:divBdr>
            <w:top w:val="none" w:sz="0" w:space="0" w:color="auto"/>
            <w:left w:val="none" w:sz="0" w:space="0" w:color="auto"/>
            <w:bottom w:val="none" w:sz="0" w:space="0" w:color="auto"/>
            <w:right w:val="none" w:sz="0" w:space="0" w:color="auto"/>
          </w:divBdr>
        </w:div>
        <w:div w:id="784233044">
          <w:marLeft w:val="360"/>
          <w:marRight w:val="0"/>
          <w:marTop w:val="200"/>
          <w:marBottom w:val="0"/>
          <w:divBdr>
            <w:top w:val="none" w:sz="0" w:space="0" w:color="auto"/>
            <w:left w:val="none" w:sz="0" w:space="0" w:color="auto"/>
            <w:bottom w:val="none" w:sz="0" w:space="0" w:color="auto"/>
            <w:right w:val="none" w:sz="0" w:space="0" w:color="auto"/>
          </w:divBdr>
        </w:div>
        <w:div w:id="1192888096">
          <w:marLeft w:val="360"/>
          <w:marRight w:val="0"/>
          <w:marTop w:val="200"/>
          <w:marBottom w:val="0"/>
          <w:divBdr>
            <w:top w:val="none" w:sz="0" w:space="0" w:color="auto"/>
            <w:left w:val="none" w:sz="0" w:space="0" w:color="auto"/>
            <w:bottom w:val="none" w:sz="0" w:space="0" w:color="auto"/>
            <w:right w:val="none" w:sz="0" w:space="0" w:color="auto"/>
          </w:divBdr>
        </w:div>
        <w:div w:id="110786563">
          <w:marLeft w:val="360"/>
          <w:marRight w:val="0"/>
          <w:marTop w:val="200"/>
          <w:marBottom w:val="0"/>
          <w:divBdr>
            <w:top w:val="none" w:sz="0" w:space="0" w:color="auto"/>
            <w:left w:val="none" w:sz="0" w:space="0" w:color="auto"/>
            <w:bottom w:val="none" w:sz="0" w:space="0" w:color="auto"/>
            <w:right w:val="none" w:sz="0" w:space="0" w:color="auto"/>
          </w:divBdr>
        </w:div>
        <w:div w:id="2126540739">
          <w:marLeft w:val="360"/>
          <w:marRight w:val="0"/>
          <w:marTop w:val="200"/>
          <w:marBottom w:val="0"/>
          <w:divBdr>
            <w:top w:val="none" w:sz="0" w:space="0" w:color="auto"/>
            <w:left w:val="none" w:sz="0" w:space="0" w:color="auto"/>
            <w:bottom w:val="none" w:sz="0" w:space="0" w:color="auto"/>
            <w:right w:val="none" w:sz="0" w:space="0" w:color="auto"/>
          </w:divBdr>
        </w:div>
        <w:div w:id="1373187987">
          <w:marLeft w:val="1080"/>
          <w:marRight w:val="0"/>
          <w:marTop w:val="100"/>
          <w:marBottom w:val="0"/>
          <w:divBdr>
            <w:top w:val="none" w:sz="0" w:space="0" w:color="auto"/>
            <w:left w:val="none" w:sz="0" w:space="0" w:color="auto"/>
            <w:bottom w:val="none" w:sz="0" w:space="0" w:color="auto"/>
            <w:right w:val="none" w:sz="0" w:space="0" w:color="auto"/>
          </w:divBdr>
        </w:div>
      </w:divsChild>
    </w:div>
    <w:div w:id="844514905">
      <w:bodyDiv w:val="1"/>
      <w:marLeft w:val="0"/>
      <w:marRight w:val="0"/>
      <w:marTop w:val="0"/>
      <w:marBottom w:val="0"/>
      <w:divBdr>
        <w:top w:val="none" w:sz="0" w:space="0" w:color="auto"/>
        <w:left w:val="none" w:sz="0" w:space="0" w:color="auto"/>
        <w:bottom w:val="none" w:sz="0" w:space="0" w:color="auto"/>
        <w:right w:val="none" w:sz="0" w:space="0" w:color="auto"/>
      </w:divBdr>
      <w:divsChild>
        <w:div w:id="904219337">
          <w:marLeft w:val="259"/>
          <w:marRight w:val="0"/>
          <w:marTop w:val="0"/>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890774767">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994334325">
      <w:bodyDiv w:val="1"/>
      <w:marLeft w:val="0"/>
      <w:marRight w:val="0"/>
      <w:marTop w:val="0"/>
      <w:marBottom w:val="0"/>
      <w:divBdr>
        <w:top w:val="none" w:sz="0" w:space="0" w:color="auto"/>
        <w:left w:val="none" w:sz="0" w:space="0" w:color="auto"/>
        <w:bottom w:val="none" w:sz="0" w:space="0" w:color="auto"/>
        <w:right w:val="none" w:sz="0" w:space="0" w:color="auto"/>
      </w:divBdr>
      <w:divsChild>
        <w:div w:id="646397582">
          <w:marLeft w:val="720"/>
          <w:marRight w:val="0"/>
          <w:marTop w:val="96"/>
          <w:marBottom w:val="0"/>
          <w:divBdr>
            <w:top w:val="none" w:sz="0" w:space="0" w:color="auto"/>
            <w:left w:val="none" w:sz="0" w:space="0" w:color="auto"/>
            <w:bottom w:val="none" w:sz="0" w:space="0" w:color="auto"/>
            <w:right w:val="none" w:sz="0" w:space="0" w:color="auto"/>
          </w:divBdr>
        </w:div>
        <w:div w:id="1207372153">
          <w:marLeft w:val="720"/>
          <w:marRight w:val="0"/>
          <w:marTop w:val="96"/>
          <w:marBottom w:val="0"/>
          <w:divBdr>
            <w:top w:val="none" w:sz="0" w:space="0" w:color="auto"/>
            <w:left w:val="none" w:sz="0" w:space="0" w:color="auto"/>
            <w:bottom w:val="none" w:sz="0" w:space="0" w:color="auto"/>
            <w:right w:val="none" w:sz="0" w:space="0" w:color="auto"/>
          </w:divBdr>
        </w:div>
        <w:div w:id="1261333160">
          <w:marLeft w:val="720"/>
          <w:marRight w:val="0"/>
          <w:marTop w:val="96"/>
          <w:marBottom w:val="0"/>
          <w:divBdr>
            <w:top w:val="none" w:sz="0" w:space="0" w:color="auto"/>
            <w:left w:val="none" w:sz="0" w:space="0" w:color="auto"/>
            <w:bottom w:val="none" w:sz="0" w:space="0" w:color="auto"/>
            <w:right w:val="none" w:sz="0" w:space="0" w:color="auto"/>
          </w:divBdr>
        </w:div>
        <w:div w:id="1284846263">
          <w:marLeft w:val="720"/>
          <w:marRight w:val="0"/>
          <w:marTop w:val="96"/>
          <w:marBottom w:val="0"/>
          <w:divBdr>
            <w:top w:val="none" w:sz="0" w:space="0" w:color="auto"/>
            <w:left w:val="none" w:sz="0" w:space="0" w:color="auto"/>
            <w:bottom w:val="none" w:sz="0" w:space="0" w:color="auto"/>
            <w:right w:val="none" w:sz="0" w:space="0" w:color="auto"/>
          </w:divBdr>
        </w:div>
        <w:div w:id="332687801">
          <w:marLeft w:val="720"/>
          <w:marRight w:val="0"/>
          <w:marTop w:val="96"/>
          <w:marBottom w:val="0"/>
          <w:divBdr>
            <w:top w:val="none" w:sz="0" w:space="0" w:color="auto"/>
            <w:left w:val="none" w:sz="0" w:space="0" w:color="auto"/>
            <w:bottom w:val="none" w:sz="0" w:space="0" w:color="auto"/>
            <w:right w:val="none" w:sz="0" w:space="0" w:color="auto"/>
          </w:divBdr>
        </w:div>
        <w:div w:id="1808548033">
          <w:marLeft w:val="720"/>
          <w:marRight w:val="0"/>
          <w:marTop w:val="96"/>
          <w:marBottom w:val="0"/>
          <w:divBdr>
            <w:top w:val="none" w:sz="0" w:space="0" w:color="auto"/>
            <w:left w:val="none" w:sz="0" w:space="0" w:color="auto"/>
            <w:bottom w:val="none" w:sz="0" w:space="0" w:color="auto"/>
            <w:right w:val="none" w:sz="0" w:space="0" w:color="auto"/>
          </w:divBdr>
        </w:div>
      </w:divsChild>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1805474">
      <w:bodyDiv w:val="1"/>
      <w:marLeft w:val="0"/>
      <w:marRight w:val="0"/>
      <w:marTop w:val="0"/>
      <w:marBottom w:val="0"/>
      <w:divBdr>
        <w:top w:val="none" w:sz="0" w:space="0" w:color="auto"/>
        <w:left w:val="none" w:sz="0" w:space="0" w:color="auto"/>
        <w:bottom w:val="none" w:sz="0" w:space="0" w:color="auto"/>
        <w:right w:val="none" w:sz="0" w:space="0" w:color="auto"/>
      </w:divBdr>
      <w:divsChild>
        <w:div w:id="895707141">
          <w:marLeft w:val="806"/>
          <w:marRight w:val="0"/>
          <w:marTop w:val="106"/>
          <w:marBottom w:val="0"/>
          <w:divBdr>
            <w:top w:val="none" w:sz="0" w:space="0" w:color="auto"/>
            <w:left w:val="none" w:sz="0" w:space="0" w:color="auto"/>
            <w:bottom w:val="none" w:sz="0" w:space="0" w:color="auto"/>
            <w:right w:val="none" w:sz="0" w:space="0" w:color="auto"/>
          </w:divBdr>
        </w:div>
        <w:div w:id="445513819">
          <w:marLeft w:val="1440"/>
          <w:marRight w:val="0"/>
          <w:marTop w:val="96"/>
          <w:marBottom w:val="0"/>
          <w:divBdr>
            <w:top w:val="none" w:sz="0" w:space="0" w:color="auto"/>
            <w:left w:val="none" w:sz="0" w:space="0" w:color="auto"/>
            <w:bottom w:val="none" w:sz="0" w:space="0" w:color="auto"/>
            <w:right w:val="none" w:sz="0" w:space="0" w:color="auto"/>
          </w:divBdr>
        </w:div>
        <w:div w:id="2137023598">
          <w:marLeft w:val="1440"/>
          <w:marRight w:val="0"/>
          <w:marTop w:val="96"/>
          <w:marBottom w:val="0"/>
          <w:divBdr>
            <w:top w:val="none" w:sz="0" w:space="0" w:color="auto"/>
            <w:left w:val="none" w:sz="0" w:space="0" w:color="auto"/>
            <w:bottom w:val="none" w:sz="0" w:space="0" w:color="auto"/>
            <w:right w:val="none" w:sz="0" w:space="0" w:color="auto"/>
          </w:divBdr>
        </w:div>
        <w:div w:id="1003699180">
          <w:marLeft w:val="1440"/>
          <w:marRight w:val="0"/>
          <w:marTop w:val="96"/>
          <w:marBottom w:val="0"/>
          <w:divBdr>
            <w:top w:val="none" w:sz="0" w:space="0" w:color="auto"/>
            <w:left w:val="none" w:sz="0" w:space="0" w:color="auto"/>
            <w:bottom w:val="none" w:sz="0" w:space="0" w:color="auto"/>
            <w:right w:val="none" w:sz="0" w:space="0" w:color="auto"/>
          </w:divBdr>
        </w:div>
        <w:div w:id="693192154">
          <w:marLeft w:val="806"/>
          <w:marRight w:val="0"/>
          <w:marTop w:val="106"/>
          <w:marBottom w:val="0"/>
          <w:divBdr>
            <w:top w:val="none" w:sz="0" w:space="0" w:color="auto"/>
            <w:left w:val="none" w:sz="0" w:space="0" w:color="auto"/>
            <w:bottom w:val="none" w:sz="0" w:space="0" w:color="auto"/>
            <w:right w:val="none" w:sz="0" w:space="0" w:color="auto"/>
          </w:divBdr>
        </w:div>
        <w:div w:id="985428658">
          <w:marLeft w:val="1440"/>
          <w:marRight w:val="0"/>
          <w:marTop w:val="96"/>
          <w:marBottom w:val="0"/>
          <w:divBdr>
            <w:top w:val="none" w:sz="0" w:space="0" w:color="auto"/>
            <w:left w:val="none" w:sz="0" w:space="0" w:color="auto"/>
            <w:bottom w:val="none" w:sz="0" w:space="0" w:color="auto"/>
            <w:right w:val="none" w:sz="0" w:space="0" w:color="auto"/>
          </w:divBdr>
        </w:div>
        <w:div w:id="1085036699">
          <w:marLeft w:val="1440"/>
          <w:marRight w:val="0"/>
          <w:marTop w:val="96"/>
          <w:marBottom w:val="0"/>
          <w:divBdr>
            <w:top w:val="none" w:sz="0" w:space="0" w:color="auto"/>
            <w:left w:val="none" w:sz="0" w:space="0" w:color="auto"/>
            <w:bottom w:val="none" w:sz="0" w:space="0" w:color="auto"/>
            <w:right w:val="none" w:sz="0" w:space="0" w:color="auto"/>
          </w:divBdr>
        </w:div>
        <w:div w:id="636228518">
          <w:marLeft w:val="806"/>
          <w:marRight w:val="0"/>
          <w:marTop w:val="106"/>
          <w:marBottom w:val="0"/>
          <w:divBdr>
            <w:top w:val="none" w:sz="0" w:space="0" w:color="auto"/>
            <w:left w:val="none" w:sz="0" w:space="0" w:color="auto"/>
            <w:bottom w:val="none" w:sz="0" w:space="0" w:color="auto"/>
            <w:right w:val="none" w:sz="0" w:space="0" w:color="auto"/>
          </w:divBdr>
        </w:div>
        <w:div w:id="1325206185">
          <w:marLeft w:val="1440"/>
          <w:marRight w:val="0"/>
          <w:marTop w:val="96"/>
          <w:marBottom w:val="0"/>
          <w:divBdr>
            <w:top w:val="none" w:sz="0" w:space="0" w:color="auto"/>
            <w:left w:val="none" w:sz="0" w:space="0" w:color="auto"/>
            <w:bottom w:val="none" w:sz="0" w:space="0" w:color="auto"/>
            <w:right w:val="none" w:sz="0" w:space="0" w:color="auto"/>
          </w:divBdr>
        </w:div>
        <w:div w:id="624000217">
          <w:marLeft w:val="1440"/>
          <w:marRight w:val="0"/>
          <w:marTop w:val="96"/>
          <w:marBottom w:val="0"/>
          <w:divBdr>
            <w:top w:val="none" w:sz="0" w:space="0" w:color="auto"/>
            <w:left w:val="none" w:sz="0" w:space="0" w:color="auto"/>
            <w:bottom w:val="none" w:sz="0" w:space="0" w:color="auto"/>
            <w:right w:val="none" w:sz="0" w:space="0" w:color="auto"/>
          </w:divBdr>
        </w:div>
      </w:divsChild>
    </w:div>
    <w:div w:id="110245286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70">
          <w:marLeft w:val="806"/>
          <w:marRight w:val="0"/>
          <w:marTop w:val="154"/>
          <w:marBottom w:val="0"/>
          <w:divBdr>
            <w:top w:val="none" w:sz="0" w:space="0" w:color="auto"/>
            <w:left w:val="none" w:sz="0" w:space="0" w:color="auto"/>
            <w:bottom w:val="none" w:sz="0" w:space="0" w:color="auto"/>
            <w:right w:val="none" w:sz="0" w:space="0" w:color="auto"/>
          </w:divBdr>
        </w:div>
        <w:div w:id="110173317">
          <w:marLeft w:val="1440"/>
          <w:marRight w:val="0"/>
          <w:marTop w:val="134"/>
          <w:marBottom w:val="0"/>
          <w:divBdr>
            <w:top w:val="none" w:sz="0" w:space="0" w:color="auto"/>
            <w:left w:val="none" w:sz="0" w:space="0" w:color="auto"/>
            <w:bottom w:val="none" w:sz="0" w:space="0" w:color="auto"/>
            <w:right w:val="none" w:sz="0" w:space="0" w:color="auto"/>
          </w:divBdr>
        </w:div>
        <w:div w:id="1722099115">
          <w:marLeft w:val="1440"/>
          <w:marRight w:val="0"/>
          <w:marTop w:val="134"/>
          <w:marBottom w:val="0"/>
          <w:divBdr>
            <w:top w:val="none" w:sz="0" w:space="0" w:color="auto"/>
            <w:left w:val="none" w:sz="0" w:space="0" w:color="auto"/>
            <w:bottom w:val="none" w:sz="0" w:space="0" w:color="auto"/>
            <w:right w:val="none" w:sz="0" w:space="0" w:color="auto"/>
          </w:divBdr>
        </w:div>
        <w:div w:id="399014418">
          <w:marLeft w:val="2074"/>
          <w:marRight w:val="0"/>
          <w:marTop w:val="115"/>
          <w:marBottom w:val="0"/>
          <w:divBdr>
            <w:top w:val="none" w:sz="0" w:space="0" w:color="auto"/>
            <w:left w:val="none" w:sz="0" w:space="0" w:color="auto"/>
            <w:bottom w:val="none" w:sz="0" w:space="0" w:color="auto"/>
            <w:right w:val="none" w:sz="0" w:space="0" w:color="auto"/>
          </w:divBdr>
        </w:div>
        <w:div w:id="1093892342">
          <w:marLeft w:val="2074"/>
          <w:marRight w:val="0"/>
          <w:marTop w:val="115"/>
          <w:marBottom w:val="0"/>
          <w:divBdr>
            <w:top w:val="none" w:sz="0" w:space="0" w:color="auto"/>
            <w:left w:val="none" w:sz="0" w:space="0" w:color="auto"/>
            <w:bottom w:val="none" w:sz="0" w:space="0" w:color="auto"/>
            <w:right w:val="none" w:sz="0" w:space="0" w:color="auto"/>
          </w:divBdr>
        </w:div>
        <w:div w:id="355079757">
          <w:marLeft w:val="2074"/>
          <w:marRight w:val="0"/>
          <w:marTop w:val="115"/>
          <w:marBottom w:val="0"/>
          <w:divBdr>
            <w:top w:val="none" w:sz="0" w:space="0" w:color="auto"/>
            <w:left w:val="none" w:sz="0" w:space="0" w:color="auto"/>
            <w:bottom w:val="none" w:sz="0" w:space="0" w:color="auto"/>
            <w:right w:val="none" w:sz="0" w:space="0" w:color="auto"/>
          </w:divBdr>
        </w:div>
        <w:div w:id="1125541560">
          <w:marLeft w:val="2074"/>
          <w:marRight w:val="0"/>
          <w:marTop w:val="115"/>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156338414">
      <w:bodyDiv w:val="1"/>
      <w:marLeft w:val="0"/>
      <w:marRight w:val="0"/>
      <w:marTop w:val="0"/>
      <w:marBottom w:val="0"/>
      <w:divBdr>
        <w:top w:val="none" w:sz="0" w:space="0" w:color="auto"/>
        <w:left w:val="none" w:sz="0" w:space="0" w:color="auto"/>
        <w:bottom w:val="none" w:sz="0" w:space="0" w:color="auto"/>
        <w:right w:val="none" w:sz="0" w:space="0" w:color="auto"/>
      </w:divBdr>
    </w:div>
    <w:div w:id="1157303830">
      <w:bodyDiv w:val="1"/>
      <w:marLeft w:val="0"/>
      <w:marRight w:val="0"/>
      <w:marTop w:val="0"/>
      <w:marBottom w:val="0"/>
      <w:divBdr>
        <w:top w:val="none" w:sz="0" w:space="0" w:color="auto"/>
        <w:left w:val="none" w:sz="0" w:space="0" w:color="auto"/>
        <w:bottom w:val="none" w:sz="0" w:space="0" w:color="auto"/>
        <w:right w:val="none" w:sz="0" w:space="0" w:color="auto"/>
      </w:divBdr>
      <w:divsChild>
        <w:div w:id="1312949283">
          <w:marLeft w:val="360"/>
          <w:marRight w:val="0"/>
          <w:marTop w:val="200"/>
          <w:marBottom w:val="0"/>
          <w:divBdr>
            <w:top w:val="none" w:sz="0" w:space="0" w:color="auto"/>
            <w:left w:val="none" w:sz="0" w:space="0" w:color="auto"/>
            <w:bottom w:val="none" w:sz="0" w:space="0" w:color="auto"/>
            <w:right w:val="none" w:sz="0" w:space="0" w:color="auto"/>
          </w:divBdr>
        </w:div>
        <w:div w:id="331876147">
          <w:marLeft w:val="1080"/>
          <w:marRight w:val="0"/>
          <w:marTop w:val="100"/>
          <w:marBottom w:val="0"/>
          <w:divBdr>
            <w:top w:val="none" w:sz="0" w:space="0" w:color="auto"/>
            <w:left w:val="none" w:sz="0" w:space="0" w:color="auto"/>
            <w:bottom w:val="none" w:sz="0" w:space="0" w:color="auto"/>
            <w:right w:val="none" w:sz="0" w:space="0" w:color="auto"/>
          </w:divBdr>
        </w:div>
        <w:div w:id="658536872">
          <w:marLeft w:val="1080"/>
          <w:marRight w:val="0"/>
          <w:marTop w:val="100"/>
          <w:marBottom w:val="0"/>
          <w:divBdr>
            <w:top w:val="none" w:sz="0" w:space="0" w:color="auto"/>
            <w:left w:val="none" w:sz="0" w:space="0" w:color="auto"/>
            <w:bottom w:val="none" w:sz="0" w:space="0" w:color="auto"/>
            <w:right w:val="none" w:sz="0" w:space="0" w:color="auto"/>
          </w:divBdr>
        </w:div>
      </w:divsChild>
    </w:div>
    <w:div w:id="1180897721">
      <w:bodyDiv w:val="1"/>
      <w:marLeft w:val="0"/>
      <w:marRight w:val="0"/>
      <w:marTop w:val="0"/>
      <w:marBottom w:val="0"/>
      <w:divBdr>
        <w:top w:val="none" w:sz="0" w:space="0" w:color="auto"/>
        <w:left w:val="none" w:sz="0" w:space="0" w:color="auto"/>
        <w:bottom w:val="none" w:sz="0" w:space="0" w:color="auto"/>
        <w:right w:val="none" w:sz="0" w:space="0" w:color="auto"/>
      </w:divBdr>
    </w:div>
    <w:div w:id="1191410274">
      <w:bodyDiv w:val="1"/>
      <w:marLeft w:val="0"/>
      <w:marRight w:val="0"/>
      <w:marTop w:val="0"/>
      <w:marBottom w:val="0"/>
      <w:divBdr>
        <w:top w:val="none" w:sz="0" w:space="0" w:color="auto"/>
        <w:left w:val="none" w:sz="0" w:space="0" w:color="auto"/>
        <w:bottom w:val="none" w:sz="0" w:space="0" w:color="auto"/>
        <w:right w:val="none" w:sz="0" w:space="0" w:color="auto"/>
      </w:divBdr>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323892871">
      <w:bodyDiv w:val="1"/>
      <w:marLeft w:val="0"/>
      <w:marRight w:val="0"/>
      <w:marTop w:val="0"/>
      <w:marBottom w:val="0"/>
      <w:divBdr>
        <w:top w:val="none" w:sz="0" w:space="0" w:color="auto"/>
        <w:left w:val="none" w:sz="0" w:space="0" w:color="auto"/>
        <w:bottom w:val="none" w:sz="0" w:space="0" w:color="auto"/>
        <w:right w:val="none" w:sz="0" w:space="0" w:color="auto"/>
      </w:divBdr>
    </w:div>
    <w:div w:id="1407798875">
      <w:bodyDiv w:val="1"/>
      <w:marLeft w:val="0"/>
      <w:marRight w:val="0"/>
      <w:marTop w:val="0"/>
      <w:marBottom w:val="0"/>
      <w:divBdr>
        <w:top w:val="none" w:sz="0" w:space="0" w:color="auto"/>
        <w:left w:val="none" w:sz="0" w:space="0" w:color="auto"/>
        <w:bottom w:val="none" w:sz="0" w:space="0" w:color="auto"/>
        <w:right w:val="none" w:sz="0" w:space="0" w:color="auto"/>
      </w:divBdr>
    </w:div>
    <w:div w:id="1467158353">
      <w:bodyDiv w:val="1"/>
      <w:marLeft w:val="0"/>
      <w:marRight w:val="0"/>
      <w:marTop w:val="0"/>
      <w:marBottom w:val="0"/>
      <w:divBdr>
        <w:top w:val="none" w:sz="0" w:space="0" w:color="auto"/>
        <w:left w:val="none" w:sz="0" w:space="0" w:color="auto"/>
        <w:bottom w:val="none" w:sz="0" w:space="0" w:color="auto"/>
        <w:right w:val="none" w:sz="0" w:space="0" w:color="auto"/>
      </w:divBdr>
      <w:divsChild>
        <w:div w:id="632368676">
          <w:marLeft w:val="360"/>
          <w:marRight w:val="0"/>
          <w:marTop w:val="200"/>
          <w:marBottom w:val="0"/>
          <w:divBdr>
            <w:top w:val="none" w:sz="0" w:space="0" w:color="auto"/>
            <w:left w:val="none" w:sz="0" w:space="0" w:color="auto"/>
            <w:bottom w:val="none" w:sz="0" w:space="0" w:color="auto"/>
            <w:right w:val="none" w:sz="0" w:space="0" w:color="auto"/>
          </w:divBdr>
        </w:div>
        <w:div w:id="707801835">
          <w:marLeft w:val="1080"/>
          <w:marRight w:val="0"/>
          <w:marTop w:val="100"/>
          <w:marBottom w:val="0"/>
          <w:divBdr>
            <w:top w:val="none" w:sz="0" w:space="0" w:color="auto"/>
            <w:left w:val="none" w:sz="0" w:space="0" w:color="auto"/>
            <w:bottom w:val="none" w:sz="0" w:space="0" w:color="auto"/>
            <w:right w:val="none" w:sz="0" w:space="0" w:color="auto"/>
          </w:divBdr>
        </w:div>
        <w:div w:id="1589535022">
          <w:marLeft w:val="1080"/>
          <w:marRight w:val="0"/>
          <w:marTop w:val="100"/>
          <w:marBottom w:val="0"/>
          <w:divBdr>
            <w:top w:val="none" w:sz="0" w:space="0" w:color="auto"/>
            <w:left w:val="none" w:sz="0" w:space="0" w:color="auto"/>
            <w:bottom w:val="none" w:sz="0" w:space="0" w:color="auto"/>
            <w:right w:val="none" w:sz="0" w:space="0" w:color="auto"/>
          </w:divBdr>
        </w:div>
        <w:div w:id="1250193221">
          <w:marLeft w:val="1080"/>
          <w:marRight w:val="0"/>
          <w:marTop w:val="100"/>
          <w:marBottom w:val="0"/>
          <w:divBdr>
            <w:top w:val="none" w:sz="0" w:space="0" w:color="auto"/>
            <w:left w:val="none" w:sz="0" w:space="0" w:color="auto"/>
            <w:bottom w:val="none" w:sz="0" w:space="0" w:color="auto"/>
            <w:right w:val="none" w:sz="0" w:space="0" w:color="auto"/>
          </w:divBdr>
        </w:div>
      </w:divsChild>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sChild>
        <w:div w:id="475993931">
          <w:marLeft w:val="360"/>
          <w:marRight w:val="0"/>
          <w:marTop w:val="200"/>
          <w:marBottom w:val="0"/>
          <w:divBdr>
            <w:top w:val="none" w:sz="0" w:space="0" w:color="auto"/>
            <w:left w:val="none" w:sz="0" w:space="0" w:color="auto"/>
            <w:bottom w:val="none" w:sz="0" w:space="0" w:color="auto"/>
            <w:right w:val="none" w:sz="0" w:space="0" w:color="auto"/>
          </w:divBdr>
        </w:div>
        <w:div w:id="1633754878">
          <w:marLeft w:val="1166"/>
          <w:marRight w:val="0"/>
          <w:marTop w:val="100"/>
          <w:marBottom w:val="0"/>
          <w:divBdr>
            <w:top w:val="none" w:sz="0" w:space="0" w:color="auto"/>
            <w:left w:val="none" w:sz="0" w:space="0" w:color="auto"/>
            <w:bottom w:val="none" w:sz="0" w:space="0" w:color="auto"/>
            <w:right w:val="none" w:sz="0" w:space="0" w:color="auto"/>
          </w:divBdr>
        </w:div>
        <w:div w:id="182600099">
          <w:marLeft w:val="1166"/>
          <w:marRight w:val="0"/>
          <w:marTop w:val="100"/>
          <w:marBottom w:val="0"/>
          <w:divBdr>
            <w:top w:val="none" w:sz="0" w:space="0" w:color="auto"/>
            <w:left w:val="none" w:sz="0" w:space="0" w:color="auto"/>
            <w:bottom w:val="none" w:sz="0" w:space="0" w:color="auto"/>
            <w:right w:val="none" w:sz="0" w:space="0" w:color="auto"/>
          </w:divBdr>
        </w:div>
        <w:div w:id="606429645">
          <w:marLeft w:val="1166"/>
          <w:marRight w:val="0"/>
          <w:marTop w:val="100"/>
          <w:marBottom w:val="0"/>
          <w:divBdr>
            <w:top w:val="none" w:sz="0" w:space="0" w:color="auto"/>
            <w:left w:val="none" w:sz="0" w:space="0" w:color="auto"/>
            <w:bottom w:val="none" w:sz="0" w:space="0" w:color="auto"/>
            <w:right w:val="none" w:sz="0" w:space="0" w:color="auto"/>
          </w:divBdr>
        </w:div>
        <w:div w:id="2126196965">
          <w:marLeft w:val="1166"/>
          <w:marRight w:val="0"/>
          <w:marTop w:val="100"/>
          <w:marBottom w:val="0"/>
          <w:divBdr>
            <w:top w:val="none" w:sz="0" w:space="0" w:color="auto"/>
            <w:left w:val="none" w:sz="0" w:space="0" w:color="auto"/>
            <w:bottom w:val="none" w:sz="0" w:space="0" w:color="auto"/>
            <w:right w:val="none" w:sz="0" w:space="0" w:color="auto"/>
          </w:divBdr>
        </w:div>
      </w:divsChild>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 w:id="2139031040">
      <w:bodyDiv w:val="1"/>
      <w:marLeft w:val="0"/>
      <w:marRight w:val="0"/>
      <w:marTop w:val="0"/>
      <w:marBottom w:val="0"/>
      <w:divBdr>
        <w:top w:val="none" w:sz="0" w:space="0" w:color="auto"/>
        <w:left w:val="none" w:sz="0" w:space="0" w:color="auto"/>
        <w:bottom w:val="none" w:sz="0" w:space="0" w:color="auto"/>
        <w:right w:val="none" w:sz="0" w:space="0" w:color="auto"/>
      </w:divBdr>
      <w:divsChild>
        <w:div w:id="551624876">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65AEE0E30E1448939DC14CBCB3409" ma:contentTypeVersion="13" ma:contentTypeDescription="Create a new document." ma:contentTypeScope="" ma:versionID="5aecdea82dd42411a919144e7a3a03fb">
  <xsd:schema xmlns:xsd="http://www.w3.org/2001/XMLSchema" xmlns:xs="http://www.w3.org/2001/XMLSchema" xmlns:p="http://schemas.microsoft.com/office/2006/metadata/properties" xmlns:ns3="f58caf04-2c69-4d02-ad37-04d25860772f" xmlns:ns4="01e853e1-d54d-4830-ba07-2077810f4cfd" targetNamespace="http://schemas.microsoft.com/office/2006/metadata/properties" ma:root="true" ma:fieldsID="79e011561207badf000f1599f877dd21" ns3:_="" ns4:_="">
    <xsd:import namespace="f58caf04-2c69-4d02-ad37-04d25860772f"/>
    <xsd:import namespace="01e853e1-d54d-4830-ba07-2077810f4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af04-2c69-4d02-ad37-04d2586077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53e1-d54d-4830-ba07-2077810f4c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3C17-1390-4012-9F8B-52786D9F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caf04-2c69-4d02-ad37-04d25860772f"/>
    <ds:schemaRef ds:uri="01e853e1-d54d-4830-ba07-2077810f4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84BDF-2B03-4F83-9F68-BF3E9D36F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869AD-8D22-41A9-8C2A-37F193C49FAC}">
  <ds:schemaRefs>
    <ds:schemaRef ds:uri="http://schemas.microsoft.com/sharepoint/v3/contenttype/forms"/>
  </ds:schemaRefs>
</ds:datastoreItem>
</file>

<file path=customXml/itemProps4.xml><?xml version="1.0" encoding="utf-8"?>
<ds:datastoreItem xmlns:ds="http://schemas.openxmlformats.org/officeDocument/2006/customXml" ds:itemID="{06C8AB06-7EB2-4F80-A09B-CDE6FC7A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5461</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Paula</dc:creator>
  <cp:lastModifiedBy>Roder, Jen</cp:lastModifiedBy>
  <cp:revision>2</cp:revision>
  <cp:lastPrinted>2020-03-09T14:03:00Z</cp:lastPrinted>
  <dcterms:created xsi:type="dcterms:W3CDTF">2021-01-26T21:05:00Z</dcterms:created>
  <dcterms:modified xsi:type="dcterms:W3CDTF">2021-01-26T21:05:00Z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0x010100B6965AEE0E30E1448939DC14CBCB3409</vt:lpwstr>
  </property>
</Properties>
</file>