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103" w:rsidRDefault="009B537B">
      <w:pPr>
        <w:jc w:val="center"/>
        <w:rPr>
          <w:b/>
        </w:rPr>
      </w:pPr>
      <w:r>
        <w:rPr>
          <w:b/>
        </w:rPr>
        <w:t xml:space="preserve">Research Council </w:t>
      </w:r>
      <w:r w:rsidR="00EC051D">
        <w:rPr>
          <w:b/>
        </w:rPr>
        <w:t>Meeting</w:t>
      </w:r>
    </w:p>
    <w:p w:rsidR="00EC051D" w:rsidRDefault="00EC051D">
      <w:pPr>
        <w:jc w:val="center"/>
        <w:rPr>
          <w:b/>
        </w:rPr>
      </w:pPr>
    </w:p>
    <w:p w:rsidR="00747103" w:rsidRDefault="00EC051D">
      <w:pPr>
        <w:jc w:val="center"/>
      </w:pPr>
      <w:r>
        <w:t>Wednesday September 13</w:t>
      </w:r>
      <w:r w:rsidRPr="00EC051D">
        <w:rPr>
          <w:vertAlign w:val="superscript"/>
        </w:rPr>
        <w:t>th</w:t>
      </w:r>
      <w:r>
        <w:t>, 2017</w:t>
      </w:r>
    </w:p>
    <w:p w:rsidR="00747103" w:rsidRDefault="00EC051D">
      <w:pPr>
        <w:jc w:val="center"/>
      </w:pPr>
      <w:r>
        <w:t>3:</w:t>
      </w:r>
      <w:r w:rsidR="00E17CAC">
        <w:t>3</w:t>
      </w:r>
      <w:r w:rsidR="009B537B">
        <w:t>0-5:00</w:t>
      </w:r>
      <w:r>
        <w:t xml:space="preserve"> PM</w:t>
      </w:r>
    </w:p>
    <w:p w:rsidR="00747103" w:rsidRDefault="00EC051D">
      <w:pPr>
        <w:jc w:val="center"/>
      </w:pPr>
      <w:r>
        <w:t xml:space="preserve">Room </w:t>
      </w:r>
      <w:r w:rsidR="009B537B">
        <w:t>A004 Bl</w:t>
      </w:r>
      <w:r w:rsidR="00E17CAC">
        <w:t>o</w:t>
      </w:r>
      <w:r w:rsidR="009B537B">
        <w:t>unt Hall</w:t>
      </w:r>
    </w:p>
    <w:p w:rsidR="00EC051D" w:rsidRDefault="00EC051D">
      <w:pPr>
        <w:jc w:val="center"/>
      </w:pPr>
    </w:p>
    <w:p w:rsidR="00EC051D" w:rsidRPr="00EC051D" w:rsidRDefault="00EC051D">
      <w:pPr>
        <w:jc w:val="center"/>
        <w:rPr>
          <w:b/>
        </w:rPr>
      </w:pPr>
      <w:r w:rsidRPr="00EC051D">
        <w:rPr>
          <w:b/>
        </w:rPr>
        <w:t>Agenda</w:t>
      </w:r>
    </w:p>
    <w:p w:rsidR="00747103" w:rsidRDefault="00747103">
      <w:pPr>
        <w:jc w:val="center"/>
      </w:pPr>
    </w:p>
    <w:p w:rsidR="00747103" w:rsidRDefault="00747103"/>
    <w:p w:rsidR="00747103" w:rsidRDefault="00B47C4C" w:rsidP="00EC051D">
      <w:pPr>
        <w:pStyle w:val="ListParagraph"/>
        <w:numPr>
          <w:ilvl w:val="0"/>
          <w:numId w:val="3"/>
        </w:numPr>
      </w:pPr>
      <w:r>
        <w:t>Welcome</w:t>
      </w:r>
      <w:r w:rsidR="009B537B">
        <w:t xml:space="preserve"> by the Chair – </w:t>
      </w:r>
      <w:r w:rsidR="00EC051D" w:rsidRPr="00EC051D">
        <w:rPr>
          <w:i/>
        </w:rPr>
        <w:t>Qiang He</w:t>
      </w:r>
    </w:p>
    <w:p w:rsidR="00747103" w:rsidRDefault="00747103"/>
    <w:p w:rsidR="00EC051D" w:rsidRDefault="00EC051D" w:rsidP="00EC051D">
      <w:pPr>
        <w:pStyle w:val="ListParagraph"/>
        <w:numPr>
          <w:ilvl w:val="0"/>
          <w:numId w:val="3"/>
        </w:numPr>
      </w:pPr>
      <w:r>
        <w:t>Introductions</w:t>
      </w:r>
    </w:p>
    <w:p w:rsidR="00EC051D" w:rsidRDefault="00EC051D" w:rsidP="00EC051D">
      <w:pPr>
        <w:pStyle w:val="ListParagraph"/>
      </w:pPr>
    </w:p>
    <w:p w:rsidR="00EC051D" w:rsidRDefault="00EC051D" w:rsidP="00EC051D">
      <w:pPr>
        <w:pStyle w:val="ListParagraph"/>
        <w:numPr>
          <w:ilvl w:val="0"/>
          <w:numId w:val="3"/>
        </w:numPr>
      </w:pPr>
      <w:r>
        <w:t>Announcements and Reports</w:t>
      </w:r>
    </w:p>
    <w:p w:rsidR="00EC051D" w:rsidRDefault="00EC051D" w:rsidP="00B47C4C">
      <w:pPr>
        <w:pStyle w:val="ListParagraph"/>
        <w:numPr>
          <w:ilvl w:val="1"/>
          <w:numId w:val="6"/>
        </w:numPr>
      </w:pPr>
      <w:r>
        <w:t>Committee assignments (Qiang He)</w:t>
      </w:r>
    </w:p>
    <w:p w:rsidR="00B47C4C" w:rsidRDefault="00B47C4C" w:rsidP="00B47C4C">
      <w:pPr>
        <w:pStyle w:val="ListParagraph"/>
        <w:numPr>
          <w:ilvl w:val="1"/>
          <w:numId w:val="6"/>
        </w:numPr>
      </w:pPr>
      <w:r>
        <w:t>Additional RC Goal: “</w:t>
      </w:r>
      <w:r w:rsidRPr="00B47C4C">
        <w:t>Partnering with ORE/IRB for implementation of the revised Common Rule and IRB accreditation</w:t>
      </w:r>
      <w:r>
        <w:t>” (Robert Nobles)</w:t>
      </w:r>
    </w:p>
    <w:p w:rsidR="00EC051D" w:rsidRDefault="00EC051D" w:rsidP="00B47C4C">
      <w:pPr>
        <w:pStyle w:val="ListParagraph"/>
        <w:numPr>
          <w:ilvl w:val="1"/>
          <w:numId w:val="6"/>
        </w:numPr>
      </w:pPr>
      <w:r>
        <w:t xml:space="preserve">Status of </w:t>
      </w:r>
      <w:r w:rsidR="001A18B7">
        <w:t>Centers and Institutes Review Committee (</w:t>
      </w:r>
      <w:r w:rsidR="001A18B7" w:rsidRPr="001A18B7">
        <w:t>Juan Jurat-Fuentes</w:t>
      </w:r>
      <w:r w:rsidR="001A18B7">
        <w:t>)</w:t>
      </w:r>
    </w:p>
    <w:p w:rsidR="00EC051D" w:rsidRDefault="00EC051D" w:rsidP="00EC051D">
      <w:pPr>
        <w:pStyle w:val="ListParagraph"/>
      </w:pPr>
    </w:p>
    <w:p w:rsidR="00747103" w:rsidRDefault="00B47C4C" w:rsidP="00EC051D">
      <w:pPr>
        <w:pStyle w:val="ListParagraph"/>
        <w:numPr>
          <w:ilvl w:val="0"/>
          <w:numId w:val="3"/>
        </w:numPr>
      </w:pPr>
      <w:r>
        <w:t>Approval of minutes of</w:t>
      </w:r>
      <w:r w:rsidR="009B537B">
        <w:t xml:space="preserve"> </w:t>
      </w:r>
      <w:r w:rsidR="00EC051D">
        <w:t>May 10</w:t>
      </w:r>
      <w:r w:rsidR="00EC051D" w:rsidRPr="00EC051D">
        <w:rPr>
          <w:vertAlign w:val="superscript"/>
        </w:rPr>
        <w:t>th</w:t>
      </w:r>
      <w:r w:rsidR="00EC051D">
        <w:t>, 2017</w:t>
      </w:r>
      <w:r w:rsidR="009B537B">
        <w:t xml:space="preserve"> </w:t>
      </w:r>
    </w:p>
    <w:p w:rsidR="001A18B7" w:rsidRDefault="001A18B7" w:rsidP="001A18B7">
      <w:pPr>
        <w:pStyle w:val="ListParagraph"/>
      </w:pPr>
    </w:p>
    <w:p w:rsidR="001A18B7" w:rsidRDefault="001A18B7" w:rsidP="001A18B7">
      <w:pPr>
        <w:pStyle w:val="ListParagraph"/>
        <w:numPr>
          <w:ilvl w:val="0"/>
          <w:numId w:val="3"/>
        </w:numPr>
      </w:pPr>
      <w:r>
        <w:t>Presentations</w:t>
      </w:r>
    </w:p>
    <w:p w:rsidR="00747103" w:rsidRDefault="001A18B7" w:rsidP="00B47C4C">
      <w:pPr>
        <w:pStyle w:val="ListParagraph"/>
        <w:numPr>
          <w:ilvl w:val="0"/>
          <w:numId w:val="5"/>
        </w:numPr>
        <w:ind w:left="1530" w:hanging="450"/>
      </w:pPr>
      <w:r>
        <w:t>I</w:t>
      </w:r>
      <w:r w:rsidR="009B537B">
        <w:t xml:space="preserve">ntroductions to/from Office of Research and Engagement – </w:t>
      </w:r>
      <w:r w:rsidRPr="00B47C4C">
        <w:rPr>
          <w:i/>
        </w:rPr>
        <w:t>Bruce LaMattina</w:t>
      </w:r>
      <w:r>
        <w:t>,</w:t>
      </w:r>
      <w:r w:rsidRPr="00B47C4C">
        <w:rPr>
          <w:i/>
        </w:rPr>
        <w:t xml:space="preserve"> </w:t>
      </w:r>
      <w:bookmarkStart w:id="0" w:name="_GoBack"/>
      <w:bookmarkEnd w:id="0"/>
      <w:r w:rsidR="009B537B" w:rsidRPr="00B47C4C">
        <w:rPr>
          <w:rFonts w:eastAsia="Times New Roman"/>
        </w:rPr>
        <w:t xml:space="preserve">Associate Vice Chancellor for </w:t>
      </w:r>
      <w:bookmarkStart w:id="1" w:name="__DdeLink__112_168482827"/>
      <w:r w:rsidR="009B537B" w:rsidRPr="00B47C4C">
        <w:rPr>
          <w:rFonts w:eastAsia="Times New Roman"/>
        </w:rPr>
        <w:t xml:space="preserve">Research </w:t>
      </w:r>
      <w:r w:rsidRPr="00B47C4C">
        <w:rPr>
          <w:rFonts w:eastAsia="Times New Roman"/>
        </w:rPr>
        <w:t>Development</w:t>
      </w:r>
      <w:bookmarkEnd w:id="1"/>
    </w:p>
    <w:p w:rsidR="00747103" w:rsidRDefault="00747103">
      <w:pPr>
        <w:ind w:left="720"/>
        <w:rPr>
          <w:rFonts w:eastAsia="Times New Roman"/>
        </w:rPr>
      </w:pPr>
    </w:p>
    <w:p w:rsidR="00747103" w:rsidRPr="00B47C4C" w:rsidRDefault="00B47C4C" w:rsidP="00B47C4C">
      <w:pPr>
        <w:pStyle w:val="ListParagraph"/>
        <w:numPr>
          <w:ilvl w:val="0"/>
          <w:numId w:val="3"/>
        </w:numPr>
        <w:rPr>
          <w:iCs/>
        </w:rPr>
      </w:pPr>
      <w:r w:rsidRPr="00B47C4C">
        <w:rPr>
          <w:iCs/>
        </w:rPr>
        <w:t>New Business</w:t>
      </w:r>
    </w:p>
    <w:p w:rsidR="00747103" w:rsidRDefault="009B537B" w:rsidP="00B47C4C">
      <w:pPr>
        <w:pStyle w:val="ListParagraph"/>
        <w:numPr>
          <w:ilvl w:val="0"/>
          <w:numId w:val="2"/>
        </w:numPr>
        <w:ind w:left="1530" w:hanging="450"/>
      </w:pPr>
      <w:r>
        <w:t xml:space="preserve">Seeking input on: RC meeting </w:t>
      </w:r>
      <w:r w:rsidR="00B47C4C">
        <w:t>agenda, s</w:t>
      </w:r>
      <w:r>
        <w:t>peaker</w:t>
      </w:r>
      <w:r w:rsidR="00B47C4C">
        <w:t>/presentation</w:t>
      </w:r>
      <w:r>
        <w:t xml:space="preserve"> suggestions, </w:t>
      </w:r>
      <w:r w:rsidR="00B47C4C">
        <w:t>research issues</w:t>
      </w:r>
      <w:r>
        <w:t xml:space="preserve"> </w:t>
      </w:r>
    </w:p>
    <w:p w:rsidR="00747103" w:rsidRDefault="00747103"/>
    <w:p w:rsidR="00747103" w:rsidRPr="00B47C4C" w:rsidRDefault="009B537B" w:rsidP="00B47C4C">
      <w:pPr>
        <w:pStyle w:val="ListParagraph"/>
        <w:numPr>
          <w:ilvl w:val="0"/>
          <w:numId w:val="3"/>
        </w:numPr>
        <w:rPr>
          <w:iCs/>
        </w:rPr>
      </w:pPr>
      <w:r w:rsidRPr="00B47C4C">
        <w:rPr>
          <w:iCs/>
        </w:rPr>
        <w:t xml:space="preserve">Adjournment </w:t>
      </w:r>
    </w:p>
    <w:sectPr w:rsidR="00747103" w:rsidRPr="00B47C4C">
      <w:pgSz w:w="12240" w:h="15840"/>
      <w:pgMar w:top="1440" w:right="1440" w:bottom="1440" w:left="1440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jaVu Sans">
    <w:altName w:val="Times New Roman"/>
    <w:charset w:val="01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30B0F"/>
    <w:multiLevelType w:val="hybridMultilevel"/>
    <w:tmpl w:val="E1700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12C61"/>
    <w:multiLevelType w:val="hybridMultilevel"/>
    <w:tmpl w:val="A53468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0717A02"/>
    <w:multiLevelType w:val="hybridMultilevel"/>
    <w:tmpl w:val="E6027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831E5D"/>
    <w:multiLevelType w:val="hybridMultilevel"/>
    <w:tmpl w:val="23385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756BCC"/>
    <w:multiLevelType w:val="hybridMultilevel"/>
    <w:tmpl w:val="26945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FE71E6"/>
    <w:multiLevelType w:val="hybridMultilevel"/>
    <w:tmpl w:val="BB0A23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103"/>
    <w:rsid w:val="001A18B7"/>
    <w:rsid w:val="00412F9A"/>
    <w:rsid w:val="00747103"/>
    <w:rsid w:val="007864CE"/>
    <w:rsid w:val="00983123"/>
    <w:rsid w:val="009B537B"/>
    <w:rsid w:val="00B47C4C"/>
    <w:rsid w:val="00CD65D8"/>
    <w:rsid w:val="00E17CAC"/>
    <w:rsid w:val="00EC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44550E"/>
  <w15:docId w15:val="{C067B080-6175-4D98-A653-6763C86C8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color w:val="00000A"/>
      <w:sz w:val="24"/>
    </w:rPr>
  </w:style>
  <w:style w:type="paragraph" w:styleId="Heading1">
    <w:name w:val="heading 1"/>
    <w:basedOn w:val="Heading"/>
    <w:qFormat/>
    <w:pPr>
      <w:outlineLvl w:val="0"/>
    </w:pPr>
  </w:style>
  <w:style w:type="paragraph" w:styleId="Heading2">
    <w:name w:val="heading 2"/>
    <w:basedOn w:val="Heading"/>
    <w:qFormat/>
    <w:pPr>
      <w:outlineLvl w:val="1"/>
    </w:pPr>
  </w:style>
  <w:style w:type="paragraph" w:styleId="Heading3">
    <w:name w:val="heading 3"/>
    <w:basedOn w:val="Heading"/>
    <w:qFormat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5F13D7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DejaVu Sans" w:eastAsia="DejaVu Sans" w:hAnsi="DejaVu Sans" w:cs="DejaVu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F13D7"/>
    <w:rPr>
      <w:rFonts w:ascii="Tahoma" w:hAnsi="Tahoma" w:cs="Tahoma"/>
      <w:sz w:val="16"/>
      <w:szCs w:val="16"/>
    </w:rPr>
  </w:style>
  <w:style w:type="paragraph" w:customStyle="1" w:styleId="Quotations">
    <w:name w:val="Quotations"/>
    <w:basedOn w:val="Normal"/>
    <w:qFormat/>
  </w:style>
  <w:style w:type="paragraph" w:styleId="Title">
    <w:name w:val="Title"/>
    <w:basedOn w:val="Heading"/>
    <w:qFormat/>
  </w:style>
  <w:style w:type="paragraph" w:styleId="Subtitle">
    <w:name w:val="Subtitle"/>
    <w:basedOn w:val="Heading"/>
    <w:qFormat/>
  </w:style>
  <w:style w:type="paragraph" w:styleId="ListParagraph">
    <w:name w:val="List Paragraph"/>
    <w:basedOn w:val="Normal"/>
    <w:uiPriority w:val="34"/>
    <w:qFormat/>
    <w:rsid w:val="009B53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cshepard</dc:creator>
  <cp:lastModifiedBy>Brown, Paula Wyatt</cp:lastModifiedBy>
  <cp:revision>4</cp:revision>
  <cp:lastPrinted>2015-09-01T15:18:00Z</cp:lastPrinted>
  <dcterms:created xsi:type="dcterms:W3CDTF">2017-09-11T16:15:00Z</dcterms:created>
  <dcterms:modified xsi:type="dcterms:W3CDTF">2017-09-11T16:15:00Z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University of Tennessee</vt:lpwstr>
  </property>
  <property fmtid="{D5CDD505-2E9C-101B-9397-08002B2CF9AE}" pid="4" name="DocSecurity">
    <vt:i4>4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